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B6" w:rsidRPr="00A0599B" w:rsidRDefault="00353BB6" w:rsidP="00353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9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3BB6" w:rsidRPr="00A0599B" w:rsidRDefault="00353BB6" w:rsidP="00353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9B">
        <w:rPr>
          <w:rFonts w:ascii="Times New Roman" w:hAnsi="Times New Roman" w:cs="Times New Roman"/>
          <w:b/>
          <w:sz w:val="28"/>
          <w:szCs w:val="28"/>
        </w:rPr>
        <w:t xml:space="preserve">«Добрая пословица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F11A1">
        <w:rPr>
          <w:rFonts w:ascii="Times New Roman" w:hAnsi="Times New Roman" w:cs="Times New Roman"/>
          <w:b/>
          <w:sz w:val="28"/>
          <w:szCs w:val="28"/>
        </w:rPr>
        <w:t>в бровь, а в глаз</w:t>
      </w:r>
      <w:r w:rsidRPr="00A0599B">
        <w:rPr>
          <w:rFonts w:ascii="Times New Roman" w:hAnsi="Times New Roman" w:cs="Times New Roman"/>
          <w:b/>
          <w:sz w:val="28"/>
          <w:szCs w:val="28"/>
        </w:rPr>
        <w:t>»</w:t>
      </w:r>
    </w:p>
    <w:p w:rsidR="00353BB6" w:rsidRDefault="00353BB6" w:rsidP="00353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Пушкина Татьяна Витальевна – </w:t>
      </w:r>
    </w:p>
    <w:p w:rsidR="00353BB6" w:rsidRDefault="00353BB6" w:rsidP="00353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353BB6" w:rsidRDefault="00353BB6" w:rsidP="00353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МБУ ДО «Дом детского творчества»</w:t>
      </w:r>
    </w:p>
    <w:p w:rsidR="00353BB6" w:rsidRDefault="00353BB6" w:rsidP="00353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BB6" w:rsidRDefault="00353BB6" w:rsidP="00AC5A55">
      <w:pPr>
        <w:tabs>
          <w:tab w:val="left" w:pos="390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2F" w:rsidRPr="007E54DD" w:rsidRDefault="00CB771A" w:rsidP="00AC5A55">
      <w:pPr>
        <w:tabs>
          <w:tab w:val="left" w:pos="390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  <w:r w:rsidR="0088062F" w:rsidRPr="007E54DD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88062F" w:rsidRPr="00AC5A55" w:rsidRDefault="0088062F" w:rsidP="00AC5A5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комплексный: познавательно-творческий, игровой;</w:t>
      </w:r>
    </w:p>
    <w:p w:rsidR="0088062F" w:rsidRPr="00AC5A55" w:rsidRDefault="0088062F" w:rsidP="00AC5A5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краткосрочный;</w:t>
      </w:r>
    </w:p>
    <w:p w:rsidR="0088062F" w:rsidRPr="00AC5A55" w:rsidRDefault="0088062F" w:rsidP="00AC5A5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целевая аудитория - дети, отдыхающие  в  городских оздоровительных лагерях;</w:t>
      </w:r>
    </w:p>
    <w:p w:rsidR="0088062F" w:rsidRPr="00AC5A55" w:rsidRDefault="0088062F" w:rsidP="00AC5A5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срок реализации – май – июнь (в</w:t>
      </w:r>
      <w:r w:rsidR="00DA7897" w:rsidRPr="00AC5A55">
        <w:rPr>
          <w:rFonts w:ascii="Times New Roman" w:hAnsi="Times New Roman" w:cs="Times New Roman"/>
          <w:sz w:val="24"/>
          <w:szCs w:val="24"/>
        </w:rPr>
        <w:t>ключая подготовительный период);</w:t>
      </w:r>
    </w:p>
    <w:p w:rsidR="0088062F" w:rsidRPr="00AC5A55" w:rsidRDefault="00DA7897" w:rsidP="00AC5A5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механизм реализации: проведение игровых встреч с отрядами городских оздоровительных лагерей в Доме детского творчества.</w:t>
      </w:r>
    </w:p>
    <w:p w:rsidR="00A0599B" w:rsidRDefault="00A0599B" w:rsidP="00AC5A55">
      <w:pPr>
        <w:tabs>
          <w:tab w:val="left" w:pos="3900"/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7897" w:rsidRPr="007E54DD" w:rsidRDefault="00DA7897" w:rsidP="00AC5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>Смета проекта:</w:t>
      </w:r>
    </w:p>
    <w:p w:rsidR="00DA7897" w:rsidRPr="00AC5A55" w:rsidRDefault="00DA7897" w:rsidP="00AC5A5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4 листа ватмана</w:t>
      </w:r>
      <w:r w:rsidR="00CB771A" w:rsidRPr="00AC5A55">
        <w:rPr>
          <w:rFonts w:ascii="Times New Roman" w:hAnsi="Times New Roman" w:cs="Times New Roman"/>
          <w:sz w:val="24"/>
          <w:szCs w:val="24"/>
        </w:rPr>
        <w:t xml:space="preserve"> для плакатов</w:t>
      </w:r>
      <w:r w:rsidRPr="00AC5A55">
        <w:rPr>
          <w:rFonts w:ascii="Times New Roman" w:hAnsi="Times New Roman" w:cs="Times New Roman"/>
          <w:sz w:val="24"/>
          <w:szCs w:val="24"/>
        </w:rPr>
        <w:t xml:space="preserve"> – </w:t>
      </w:r>
      <w:r w:rsidR="007E54DD" w:rsidRPr="00AC5A55">
        <w:rPr>
          <w:rFonts w:ascii="Times New Roman" w:hAnsi="Times New Roman" w:cs="Times New Roman"/>
          <w:sz w:val="24"/>
          <w:szCs w:val="24"/>
        </w:rPr>
        <w:t>6</w:t>
      </w:r>
      <w:r w:rsidRPr="00AC5A55">
        <w:rPr>
          <w:rFonts w:ascii="Times New Roman" w:hAnsi="Times New Roman" w:cs="Times New Roman"/>
          <w:sz w:val="24"/>
          <w:szCs w:val="24"/>
        </w:rPr>
        <w:t>0 рублей;</w:t>
      </w:r>
    </w:p>
    <w:p w:rsidR="00DA7897" w:rsidRPr="00AC5A55" w:rsidRDefault="00DA7897" w:rsidP="00AC5A5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 xml:space="preserve">2 набора цветного картона  для </w:t>
      </w:r>
      <w:r w:rsidR="00CB771A" w:rsidRPr="00AC5A55">
        <w:rPr>
          <w:rFonts w:ascii="Times New Roman" w:hAnsi="Times New Roman" w:cs="Times New Roman"/>
          <w:sz w:val="24"/>
          <w:szCs w:val="24"/>
        </w:rPr>
        <w:t xml:space="preserve">изготовления </w:t>
      </w:r>
      <w:r w:rsidRPr="00AC5A55">
        <w:rPr>
          <w:rFonts w:ascii="Times New Roman" w:hAnsi="Times New Roman" w:cs="Times New Roman"/>
          <w:sz w:val="24"/>
          <w:szCs w:val="24"/>
        </w:rPr>
        <w:t xml:space="preserve">рыбок – </w:t>
      </w:r>
      <w:r w:rsidR="007E54DD" w:rsidRPr="00AC5A55">
        <w:rPr>
          <w:rFonts w:ascii="Times New Roman" w:hAnsi="Times New Roman" w:cs="Times New Roman"/>
          <w:sz w:val="24"/>
          <w:szCs w:val="24"/>
        </w:rPr>
        <w:t>6</w:t>
      </w:r>
      <w:r w:rsidRPr="00AC5A55">
        <w:rPr>
          <w:rFonts w:ascii="Times New Roman" w:hAnsi="Times New Roman" w:cs="Times New Roman"/>
          <w:sz w:val="24"/>
          <w:szCs w:val="24"/>
        </w:rPr>
        <w:t>0 рублей;</w:t>
      </w:r>
    </w:p>
    <w:p w:rsidR="00DA7897" w:rsidRPr="00AC5A55" w:rsidRDefault="00DA7897" w:rsidP="00AC5A5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 xml:space="preserve">коробка канцелярских скрепок для рыбок – </w:t>
      </w:r>
      <w:r w:rsidR="007E54DD" w:rsidRPr="00AC5A55">
        <w:rPr>
          <w:rFonts w:ascii="Times New Roman" w:hAnsi="Times New Roman" w:cs="Times New Roman"/>
          <w:sz w:val="24"/>
          <w:szCs w:val="24"/>
        </w:rPr>
        <w:t>2</w:t>
      </w:r>
      <w:r w:rsidRPr="00AC5A55">
        <w:rPr>
          <w:rFonts w:ascii="Times New Roman" w:hAnsi="Times New Roman" w:cs="Times New Roman"/>
          <w:sz w:val="24"/>
          <w:szCs w:val="24"/>
        </w:rPr>
        <w:t>5 рублей;</w:t>
      </w:r>
    </w:p>
    <w:p w:rsidR="00DA7897" w:rsidRPr="00AC5A55" w:rsidRDefault="00DA7897" w:rsidP="00AC5A5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 xml:space="preserve">3 магнита для удочек – </w:t>
      </w:r>
      <w:r w:rsidR="007E54DD" w:rsidRPr="00AC5A55">
        <w:rPr>
          <w:rFonts w:ascii="Times New Roman" w:hAnsi="Times New Roman" w:cs="Times New Roman"/>
          <w:sz w:val="24"/>
          <w:szCs w:val="24"/>
        </w:rPr>
        <w:t>30</w:t>
      </w:r>
      <w:r w:rsidRPr="00AC5A55">
        <w:rPr>
          <w:rFonts w:ascii="Times New Roman" w:hAnsi="Times New Roman" w:cs="Times New Roman"/>
          <w:sz w:val="24"/>
          <w:szCs w:val="24"/>
        </w:rPr>
        <w:t xml:space="preserve"> рубля;</w:t>
      </w:r>
    </w:p>
    <w:p w:rsidR="00DA7897" w:rsidRPr="00AC5A55" w:rsidRDefault="00DA7897" w:rsidP="00AC5A5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 xml:space="preserve">клей – </w:t>
      </w:r>
      <w:r w:rsidR="007E54DD" w:rsidRPr="00AC5A55">
        <w:rPr>
          <w:rFonts w:ascii="Times New Roman" w:hAnsi="Times New Roman" w:cs="Times New Roman"/>
          <w:sz w:val="24"/>
          <w:szCs w:val="24"/>
        </w:rPr>
        <w:t>25</w:t>
      </w:r>
      <w:r w:rsidRPr="00AC5A5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A7897" w:rsidRPr="00AC5A55" w:rsidRDefault="00DA7897" w:rsidP="00AC5A5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гуашевые краски</w:t>
      </w:r>
      <w:r w:rsidR="00CB771A" w:rsidRPr="00AC5A55">
        <w:rPr>
          <w:rFonts w:ascii="Times New Roman" w:hAnsi="Times New Roman" w:cs="Times New Roman"/>
          <w:sz w:val="24"/>
          <w:szCs w:val="24"/>
        </w:rPr>
        <w:t xml:space="preserve"> для рисования плакатов с заданиями</w:t>
      </w:r>
      <w:r w:rsidRPr="00AC5A55">
        <w:rPr>
          <w:rFonts w:ascii="Times New Roman" w:hAnsi="Times New Roman" w:cs="Times New Roman"/>
          <w:sz w:val="24"/>
          <w:szCs w:val="24"/>
        </w:rPr>
        <w:t xml:space="preserve"> – 80 рублей;</w:t>
      </w:r>
    </w:p>
    <w:p w:rsidR="00DA7897" w:rsidRPr="00AC5A55" w:rsidRDefault="00DA7897" w:rsidP="00AC5A5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фломастеры, цветные карандаши, восковые мелки для рисования – 200 рублей;</w:t>
      </w:r>
    </w:p>
    <w:p w:rsidR="00DA7897" w:rsidRPr="00AC5A55" w:rsidRDefault="006F50BC" w:rsidP="00AC5A5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белая бумага для рисования</w:t>
      </w:r>
      <w:r w:rsidR="00CB771A" w:rsidRPr="00AC5A55">
        <w:rPr>
          <w:rFonts w:ascii="Times New Roman" w:hAnsi="Times New Roman" w:cs="Times New Roman"/>
          <w:sz w:val="24"/>
          <w:szCs w:val="24"/>
        </w:rPr>
        <w:t xml:space="preserve"> страниц книги </w:t>
      </w:r>
      <w:r w:rsidRPr="00AC5A55">
        <w:rPr>
          <w:rFonts w:ascii="Times New Roman" w:hAnsi="Times New Roman" w:cs="Times New Roman"/>
          <w:sz w:val="24"/>
          <w:szCs w:val="24"/>
        </w:rPr>
        <w:t xml:space="preserve"> – 180 рублей;</w:t>
      </w:r>
    </w:p>
    <w:p w:rsidR="006F50BC" w:rsidRPr="00AC5A55" w:rsidRDefault="006F50BC" w:rsidP="00AC5A5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файлы – 150 рублей (для скрепления рисунков детей в книгу).</w:t>
      </w:r>
    </w:p>
    <w:p w:rsidR="00AC5A55" w:rsidRPr="00353BB6" w:rsidRDefault="00353BB6" w:rsidP="00353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C5A55" w:rsidRPr="00353BB6" w:rsidSect="0098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6F50BC" w:rsidRPr="00AC5A55">
        <w:rPr>
          <w:rFonts w:ascii="Times New Roman" w:hAnsi="Times New Roman" w:cs="Times New Roman"/>
          <w:b/>
          <w:sz w:val="24"/>
          <w:szCs w:val="24"/>
        </w:rPr>
        <w:t>Итого:</w:t>
      </w:r>
      <w:r w:rsidR="006F50BC" w:rsidRPr="007E54DD">
        <w:rPr>
          <w:rFonts w:ascii="Times New Roman" w:hAnsi="Times New Roman" w:cs="Times New Roman"/>
          <w:sz w:val="24"/>
          <w:szCs w:val="24"/>
        </w:rPr>
        <w:t xml:space="preserve">  </w:t>
      </w:r>
      <w:r w:rsidR="007E54DD">
        <w:rPr>
          <w:rFonts w:ascii="Times New Roman" w:hAnsi="Times New Roman" w:cs="Times New Roman"/>
          <w:sz w:val="24"/>
          <w:szCs w:val="24"/>
        </w:rPr>
        <w:t>810</w:t>
      </w:r>
      <w:r w:rsidR="006F50BC" w:rsidRPr="007E54DD">
        <w:rPr>
          <w:rFonts w:ascii="Times New Roman" w:hAnsi="Times New Roman" w:cs="Times New Roman"/>
          <w:sz w:val="24"/>
          <w:szCs w:val="24"/>
        </w:rPr>
        <w:t xml:space="preserve"> рубл</w:t>
      </w:r>
      <w:r w:rsidR="007E54DD">
        <w:rPr>
          <w:rFonts w:ascii="Times New Roman" w:hAnsi="Times New Roman" w:cs="Times New Roman"/>
          <w:sz w:val="24"/>
          <w:szCs w:val="24"/>
        </w:rPr>
        <w:t>ей</w:t>
      </w:r>
      <w:r w:rsidR="006F50BC" w:rsidRPr="007E54DD">
        <w:rPr>
          <w:rFonts w:ascii="Times New Roman" w:hAnsi="Times New Roman" w:cs="Times New Roman"/>
          <w:sz w:val="24"/>
          <w:szCs w:val="24"/>
        </w:rPr>
        <w:t>.</w:t>
      </w:r>
    </w:p>
    <w:p w:rsidR="0088062F" w:rsidRPr="007E54DD" w:rsidRDefault="00AC5A55" w:rsidP="00AC5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</w:t>
      </w:r>
    </w:p>
    <w:p w:rsidR="006C4FEA" w:rsidRDefault="0008371D" w:rsidP="00AC5A55">
      <w:pPr>
        <w:tabs>
          <w:tab w:val="left" w:pos="3900"/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Смена в г</w:t>
      </w:r>
      <w:r w:rsidR="007A178B">
        <w:rPr>
          <w:rFonts w:ascii="Times New Roman" w:hAnsi="Times New Roman" w:cs="Times New Roman"/>
          <w:sz w:val="24"/>
          <w:szCs w:val="24"/>
        </w:rPr>
        <w:t>ородском оздоровительном лагере</w:t>
      </w:r>
      <w:r w:rsidRPr="007E54DD">
        <w:rPr>
          <w:rFonts w:ascii="Times New Roman" w:hAnsi="Times New Roman" w:cs="Times New Roman"/>
          <w:sz w:val="24"/>
          <w:szCs w:val="24"/>
        </w:rPr>
        <w:t xml:space="preserve"> да</w:t>
      </w:r>
      <w:r w:rsidR="007A178B">
        <w:rPr>
          <w:rFonts w:ascii="Times New Roman" w:hAnsi="Times New Roman" w:cs="Times New Roman"/>
          <w:sz w:val="24"/>
          <w:szCs w:val="24"/>
        </w:rPr>
        <w:t>ё</w:t>
      </w:r>
      <w:r w:rsidRPr="007E54DD">
        <w:rPr>
          <w:rFonts w:ascii="Times New Roman" w:hAnsi="Times New Roman" w:cs="Times New Roman"/>
          <w:sz w:val="24"/>
          <w:szCs w:val="24"/>
        </w:rPr>
        <w:t xml:space="preserve">т прекрасную  возможность организовать содержательный и познавательный досуг детей, оздоровительную работу. В </w:t>
      </w:r>
      <w:r w:rsidR="008E7980" w:rsidRPr="007E54DD">
        <w:rPr>
          <w:rFonts w:ascii="Times New Roman" w:hAnsi="Times New Roman" w:cs="Times New Roman"/>
          <w:sz w:val="24"/>
          <w:szCs w:val="24"/>
        </w:rPr>
        <w:t>хорошую погоду целесообразно проводить мероприятия на открытом воздухе, а в дождливую детям приходится находиться в помещении. Именно для такого случая и предназначается данный проект.</w:t>
      </w:r>
    </w:p>
    <w:p w:rsidR="008E7980" w:rsidRPr="007E54DD" w:rsidRDefault="006C4FEA" w:rsidP="00AC5A55">
      <w:pPr>
        <w:tabs>
          <w:tab w:val="left" w:pos="3900"/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В наше время компьютерных технологий </w:t>
      </w:r>
      <w:r w:rsidR="00DB04E1" w:rsidRPr="007E54DD">
        <w:rPr>
          <w:rFonts w:ascii="Times New Roman" w:hAnsi="Times New Roman" w:cs="Times New Roman"/>
          <w:sz w:val="24"/>
          <w:szCs w:val="24"/>
        </w:rPr>
        <w:t>речь и общение детей становятся запрограммированными, малообразными.</w:t>
      </w:r>
      <w:r w:rsidR="00086519" w:rsidRPr="007E54DD">
        <w:rPr>
          <w:rFonts w:ascii="Times New Roman" w:hAnsi="Times New Roman" w:cs="Times New Roman"/>
          <w:sz w:val="24"/>
          <w:szCs w:val="24"/>
        </w:rPr>
        <w:t xml:space="preserve"> А язык пословиц и поговорок хоть и лаконичен, но ярок и образен. Их </w:t>
      </w:r>
      <w:r w:rsidR="008E7980"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B04E1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ематика буквально безгранична. Они </w:t>
      </w:r>
      <w:r w:rsidR="001E2F88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</w:t>
      </w:r>
      <w:r w:rsidR="00DB04E1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реагируют на </w:t>
      </w:r>
      <w:r w:rsidR="001E2F88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  <w:r w:rsidR="00DB04E1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действительности, отражают жизн</w:t>
      </w:r>
      <w:r w:rsidR="001E2F88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B04E1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мировоззрени</w:t>
      </w:r>
      <w:r w:rsidR="001E2F88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04E1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</w:t>
      </w:r>
      <w:r w:rsidR="001E2F88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их творца,</w:t>
      </w:r>
      <w:r w:rsidR="00DB04E1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r w:rsidR="00DB04E1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бытовые, социальные, философские, религиозные, морально-этические, эстетические народные взгляды.</w:t>
      </w:r>
    </w:p>
    <w:p w:rsidR="007E54DD" w:rsidRDefault="007E54DD" w:rsidP="00AC5A55">
      <w:pPr>
        <w:tabs>
          <w:tab w:val="left" w:pos="390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519" w:rsidRPr="007E54DD" w:rsidRDefault="00AC5A55" w:rsidP="00AC5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1E2F88" w:rsidRDefault="001E2F88" w:rsidP="00AC5A55">
      <w:pPr>
        <w:tabs>
          <w:tab w:val="left" w:pos="3900"/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3C5595" w:rsidRPr="007E54DD">
        <w:rPr>
          <w:rFonts w:ascii="Times New Roman" w:hAnsi="Times New Roman" w:cs="Times New Roman"/>
          <w:sz w:val="24"/>
          <w:szCs w:val="24"/>
        </w:rPr>
        <w:t>Если приобщить детей в игровой занимательной форме к удивительному миру устного народного творчества, то ребята откроют для себя точность, лаконизм, мудрость и юмор пословиц и поговорок, приобретут опыт их применения в жизненных ситуациях.</w:t>
      </w:r>
    </w:p>
    <w:p w:rsidR="00AC5A55" w:rsidRDefault="00AC5A55" w:rsidP="00AC5A55">
      <w:pPr>
        <w:tabs>
          <w:tab w:val="left" w:pos="390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62F" w:rsidRPr="007E54DD" w:rsidRDefault="0088062F" w:rsidP="00AC5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>Предполагаемы</w:t>
      </w:r>
      <w:r w:rsidR="00AC5A55">
        <w:rPr>
          <w:rFonts w:ascii="Times New Roman" w:hAnsi="Times New Roman" w:cs="Times New Roman"/>
          <w:b/>
          <w:sz w:val="24"/>
          <w:szCs w:val="24"/>
        </w:rPr>
        <w:t>й результат</w:t>
      </w:r>
    </w:p>
    <w:p w:rsidR="006C4FEA" w:rsidRPr="007E54DD" w:rsidRDefault="006C4FEA" w:rsidP="00AC5A55">
      <w:pPr>
        <w:tabs>
          <w:tab w:val="left" w:pos="3900"/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Дети с пользой и интересом проведут ненастное время</w:t>
      </w:r>
      <w:r w:rsidR="00086519" w:rsidRPr="007E54DD">
        <w:rPr>
          <w:rFonts w:ascii="Times New Roman" w:hAnsi="Times New Roman" w:cs="Times New Roman"/>
          <w:sz w:val="24"/>
          <w:szCs w:val="24"/>
        </w:rPr>
        <w:t>, когда нет возможности находиться на свежем воздухе.</w:t>
      </w:r>
    </w:p>
    <w:p w:rsidR="006C4FEA" w:rsidRDefault="006C4FEA" w:rsidP="00AC5A5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научатся понимать богатство, глубину и мудрость языка</w:t>
      </w:r>
      <w:r w:rsidR="001E2F88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отдельных пословиц и поговорок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откроют для себя новые грани удивительного мира устного народного творчества. Сами станут частью этого мира, потому что примут участие в создании рукописной книги «Добрая послови</w:t>
      </w:r>
      <w:r w:rsidR="00811C5E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ца не в бровь, а прямо в глаз», проявив личностные способности.</w:t>
      </w:r>
    </w:p>
    <w:p w:rsidR="00AC5A55" w:rsidRPr="007E54DD" w:rsidRDefault="00AC5A55" w:rsidP="00AC5A5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62F" w:rsidRPr="007E54DD" w:rsidRDefault="006F50BC" w:rsidP="00AC5A55">
      <w:pPr>
        <w:tabs>
          <w:tab w:val="left" w:pos="390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>Цель</w:t>
      </w:r>
      <w:r w:rsidR="00AC5A55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7E54DD">
        <w:rPr>
          <w:rFonts w:ascii="Times New Roman" w:hAnsi="Times New Roman" w:cs="Times New Roman"/>
          <w:b/>
          <w:sz w:val="24"/>
          <w:szCs w:val="24"/>
        </w:rPr>
        <w:t>:</w:t>
      </w:r>
    </w:p>
    <w:p w:rsidR="00086519" w:rsidRDefault="00DB04E1" w:rsidP="00AC5A5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595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поговорками и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пословицами, уточн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</w:t>
      </w:r>
      <w:r w:rsidR="00086519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A55" w:rsidRPr="007E54DD" w:rsidRDefault="00AC5A55" w:rsidP="00AC5A5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1" w:rsidRPr="007E54DD" w:rsidRDefault="00DB04E1" w:rsidP="00AC5A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3C5595" w:rsidRPr="00AC5A55" w:rsidRDefault="003C5595" w:rsidP="00AC5A55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многообразием пословиц и поговорок, их тематикой;</w:t>
      </w:r>
    </w:p>
    <w:p w:rsidR="00040ED9" w:rsidRPr="00AC5A55" w:rsidRDefault="005F7196" w:rsidP="00AC5A55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познавательный досуг и </w:t>
      </w:r>
      <w:r w:rsidR="00040ED9"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использовать пословицы и поговорки в общении;</w:t>
      </w:r>
    </w:p>
    <w:p w:rsidR="00040ED9" w:rsidRPr="00AC5A55" w:rsidRDefault="003C5595" w:rsidP="00AC5A55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DB04E1"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творческие способности. Создать рукописн</w:t>
      </w:r>
      <w:r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DB04E1"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</w:t>
      </w:r>
      <w:r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B04E1"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«Добрая послови</w:t>
      </w:r>
      <w:r w:rsidR="00040ED9"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>ца не в бровь, а прямо в глаз»;</w:t>
      </w:r>
    </w:p>
    <w:p w:rsidR="00040ED9" w:rsidRPr="00AC5A55" w:rsidRDefault="00040ED9" w:rsidP="00AC5A55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творчества, хорошего настроения у участников проекта.</w:t>
      </w:r>
    </w:p>
    <w:p w:rsidR="0088062F" w:rsidRPr="007E54DD" w:rsidRDefault="0088062F" w:rsidP="00AC5A5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A55" w:rsidRDefault="00AC5A55" w:rsidP="00AC5A5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  <w:sectPr w:rsidR="00AC5A55" w:rsidSect="0098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062F" w:rsidRPr="007E54DD" w:rsidRDefault="00AC5A55" w:rsidP="00AC5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Подготовительный этап – май</w:t>
      </w:r>
    </w:p>
    <w:p w:rsidR="0088062F" w:rsidRPr="00AC5A55" w:rsidRDefault="005F7196" w:rsidP="00AC5A5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Анализ информационных и материальных ресурсов по теме проекта.</w:t>
      </w:r>
    </w:p>
    <w:p w:rsidR="0088062F" w:rsidRPr="00AC5A55" w:rsidRDefault="00811C5E" w:rsidP="00AC5A5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Подбор атрибутов, изготовление плакатов с ребусами и заданиями.</w:t>
      </w:r>
    </w:p>
    <w:p w:rsidR="00811C5E" w:rsidRPr="00AC5A55" w:rsidRDefault="00811C5E" w:rsidP="00AC5A5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Оформление обложки и титульного листа будущей рукописной книги.</w:t>
      </w:r>
    </w:p>
    <w:p w:rsidR="00811C5E" w:rsidRPr="00AC5A55" w:rsidRDefault="00811C5E" w:rsidP="00AC5A5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Разработка сценарного плана игровой встречи.</w:t>
      </w:r>
    </w:p>
    <w:p w:rsidR="0088062F" w:rsidRPr="00AC5A55" w:rsidRDefault="00811C5E" w:rsidP="00AC5A5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Оформление помещения для игровых встреч.</w:t>
      </w:r>
    </w:p>
    <w:p w:rsidR="00AC5A55" w:rsidRPr="007E54DD" w:rsidRDefault="00AC5A55" w:rsidP="00AC5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62F" w:rsidRPr="007E54DD" w:rsidRDefault="00AC5A55" w:rsidP="00AC5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Технологический этап</w:t>
      </w:r>
    </w:p>
    <w:p w:rsidR="0088062F" w:rsidRPr="007E54DD" w:rsidRDefault="00B8477F" w:rsidP="00AC5A5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 xml:space="preserve">Для каждого отряда оздоровительных лагерей при школах проект реализуется в течение </w:t>
      </w:r>
      <w:r w:rsidR="00564C62" w:rsidRPr="007E54DD">
        <w:rPr>
          <w:rFonts w:ascii="Times New Roman" w:hAnsi="Times New Roman" w:cs="Times New Roman"/>
          <w:i/>
          <w:sz w:val="24"/>
          <w:szCs w:val="24"/>
        </w:rPr>
        <w:t>одной игровой программы с учетом возраста детей.</w:t>
      </w:r>
      <w:r w:rsidR="00860005" w:rsidRPr="007E54DD">
        <w:rPr>
          <w:rFonts w:ascii="Times New Roman" w:hAnsi="Times New Roman" w:cs="Times New Roman"/>
          <w:i/>
          <w:sz w:val="24"/>
          <w:szCs w:val="24"/>
        </w:rPr>
        <w:t xml:space="preserve"> Перед  началом игры отряд делится на команд</w:t>
      </w:r>
      <w:r w:rsidR="006D1648" w:rsidRPr="007E54DD">
        <w:rPr>
          <w:rFonts w:ascii="Times New Roman" w:hAnsi="Times New Roman" w:cs="Times New Roman"/>
          <w:i/>
          <w:sz w:val="24"/>
          <w:szCs w:val="24"/>
        </w:rPr>
        <w:t>ы (</w:t>
      </w:r>
      <w:r w:rsidR="00860005" w:rsidRPr="007E54DD">
        <w:rPr>
          <w:rFonts w:ascii="Times New Roman" w:hAnsi="Times New Roman" w:cs="Times New Roman"/>
          <w:i/>
          <w:sz w:val="24"/>
          <w:szCs w:val="24"/>
        </w:rPr>
        <w:t xml:space="preserve">количество команд зависит от </w:t>
      </w:r>
      <w:r w:rsidR="00846698" w:rsidRPr="007E54DD">
        <w:rPr>
          <w:rFonts w:ascii="Times New Roman" w:hAnsi="Times New Roman" w:cs="Times New Roman"/>
          <w:i/>
          <w:sz w:val="24"/>
          <w:szCs w:val="24"/>
        </w:rPr>
        <w:t xml:space="preserve">численности отряда </w:t>
      </w:r>
      <w:r w:rsidR="00CA1EA9" w:rsidRPr="007E54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60005" w:rsidRPr="007E54DD">
        <w:rPr>
          <w:rFonts w:ascii="Times New Roman" w:hAnsi="Times New Roman" w:cs="Times New Roman"/>
          <w:i/>
          <w:sz w:val="24"/>
          <w:szCs w:val="24"/>
        </w:rPr>
        <w:t>площади помещения).</w:t>
      </w:r>
    </w:p>
    <w:p w:rsidR="0079351A" w:rsidRDefault="0079351A" w:rsidP="00AC5A55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E1F" w:rsidRDefault="00F81E1F" w:rsidP="00AC5A55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2F" w:rsidRPr="007E54DD" w:rsidRDefault="00564C62" w:rsidP="00F81E1F">
      <w:pPr>
        <w:tabs>
          <w:tab w:val="left" w:pos="334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>План проведения игровой программы</w:t>
      </w:r>
    </w:p>
    <w:p w:rsidR="0088062F" w:rsidRPr="007E54DD" w:rsidRDefault="00564C62" w:rsidP="00F81E1F">
      <w:pPr>
        <w:tabs>
          <w:tab w:val="left" w:pos="18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 xml:space="preserve">«Добрая пословица не в бровь, а </w:t>
      </w:r>
      <w:r w:rsidR="00D07AA8" w:rsidRPr="007E54DD">
        <w:rPr>
          <w:rFonts w:ascii="Times New Roman" w:hAnsi="Times New Roman" w:cs="Times New Roman"/>
          <w:b/>
          <w:sz w:val="24"/>
          <w:szCs w:val="24"/>
        </w:rPr>
        <w:t xml:space="preserve">прямо </w:t>
      </w:r>
      <w:r w:rsidRPr="007E54DD">
        <w:rPr>
          <w:rFonts w:ascii="Times New Roman" w:hAnsi="Times New Roman" w:cs="Times New Roman"/>
          <w:b/>
          <w:sz w:val="24"/>
          <w:szCs w:val="24"/>
        </w:rPr>
        <w:t>в глаз»</w:t>
      </w:r>
    </w:p>
    <w:p w:rsidR="00F81E1F" w:rsidRDefault="00F81E1F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62F" w:rsidRPr="00F81E1F" w:rsidRDefault="00CB771A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1E1F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</w:p>
    <w:p w:rsidR="0088062F" w:rsidRDefault="00D07AA8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Компьютер (магнитофон) для воспроизведения фонограмм </w:t>
      </w:r>
      <w:r w:rsidR="00860005" w:rsidRPr="007E54DD">
        <w:rPr>
          <w:rFonts w:ascii="Times New Roman" w:hAnsi="Times New Roman" w:cs="Times New Roman"/>
          <w:sz w:val="24"/>
          <w:szCs w:val="24"/>
        </w:rPr>
        <w:t xml:space="preserve">(песня </w:t>
      </w:r>
      <w:r w:rsidRPr="007E54DD">
        <w:rPr>
          <w:rFonts w:ascii="Times New Roman" w:hAnsi="Times New Roman" w:cs="Times New Roman"/>
          <w:sz w:val="24"/>
          <w:szCs w:val="24"/>
        </w:rPr>
        <w:t>«Любитель рыболов»</w:t>
      </w:r>
      <w:r w:rsidR="002E4A6D" w:rsidRPr="007E54DD">
        <w:rPr>
          <w:rFonts w:ascii="Times New Roman" w:hAnsi="Times New Roman" w:cs="Times New Roman"/>
          <w:sz w:val="24"/>
          <w:szCs w:val="24"/>
        </w:rPr>
        <w:t xml:space="preserve"> (муз. Старокадомского, ст. Барто)</w:t>
      </w:r>
      <w:r w:rsidR="00860005" w:rsidRPr="007E54DD">
        <w:rPr>
          <w:rFonts w:ascii="Times New Roman" w:hAnsi="Times New Roman" w:cs="Times New Roman"/>
          <w:sz w:val="24"/>
          <w:szCs w:val="24"/>
        </w:rPr>
        <w:t>, весел</w:t>
      </w:r>
      <w:r w:rsidR="002E4A6D" w:rsidRPr="007E54DD">
        <w:rPr>
          <w:rFonts w:ascii="Times New Roman" w:hAnsi="Times New Roman" w:cs="Times New Roman"/>
          <w:sz w:val="24"/>
          <w:szCs w:val="24"/>
        </w:rPr>
        <w:t>ые</w:t>
      </w:r>
      <w:r w:rsidR="00860005"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2E4A6D" w:rsidRPr="007E54DD">
        <w:rPr>
          <w:rFonts w:ascii="Times New Roman" w:hAnsi="Times New Roman" w:cs="Times New Roman"/>
          <w:sz w:val="24"/>
          <w:szCs w:val="24"/>
        </w:rPr>
        <w:t>инструментальные мелодии</w:t>
      </w:r>
      <w:r w:rsidR="00860005" w:rsidRPr="007E54DD">
        <w:rPr>
          <w:rFonts w:ascii="Times New Roman" w:hAnsi="Times New Roman" w:cs="Times New Roman"/>
          <w:sz w:val="24"/>
          <w:szCs w:val="24"/>
        </w:rPr>
        <w:t xml:space="preserve"> на усмотрение ведущего</w:t>
      </w:r>
      <w:r w:rsidRPr="007E54DD">
        <w:rPr>
          <w:rFonts w:ascii="Times New Roman" w:hAnsi="Times New Roman" w:cs="Times New Roman"/>
          <w:sz w:val="24"/>
          <w:szCs w:val="24"/>
        </w:rPr>
        <w:t xml:space="preserve">), </w:t>
      </w:r>
      <w:r w:rsidR="00860005" w:rsidRPr="007E54DD">
        <w:rPr>
          <w:rFonts w:ascii="Times New Roman" w:hAnsi="Times New Roman" w:cs="Times New Roman"/>
          <w:sz w:val="24"/>
          <w:szCs w:val="24"/>
        </w:rPr>
        <w:t>магнитные удочки (одна на каждую команду), плоскостные рыбки с прикрепленными скрепками, наборы фломастеров, цветных и простых карандашей, бумага для рисования и записи ответов, плакаты с заданиями, атрибуты для угадывания поговорок: калькулятор, иллюстрация на осеннюю тему, игрушка цыпле</w:t>
      </w:r>
      <w:r w:rsidR="00EA09C3" w:rsidRPr="007E54DD">
        <w:rPr>
          <w:rFonts w:ascii="Times New Roman" w:hAnsi="Times New Roman" w:cs="Times New Roman"/>
          <w:sz w:val="24"/>
          <w:szCs w:val="24"/>
        </w:rPr>
        <w:t>нок, мешок, шило, удочка, рыбка,  наборы разрезанных на части пословиц и поговорок по количеству команд</w:t>
      </w:r>
      <w:r w:rsidR="00D2718A" w:rsidRPr="007E54DD">
        <w:rPr>
          <w:rFonts w:ascii="Times New Roman" w:hAnsi="Times New Roman" w:cs="Times New Roman"/>
          <w:sz w:val="24"/>
          <w:szCs w:val="24"/>
        </w:rPr>
        <w:t>, список некоторых послови</w:t>
      </w:r>
      <w:r w:rsidR="006C7590" w:rsidRPr="007E54DD">
        <w:rPr>
          <w:rFonts w:ascii="Times New Roman" w:hAnsi="Times New Roman" w:cs="Times New Roman"/>
          <w:sz w:val="24"/>
          <w:szCs w:val="24"/>
        </w:rPr>
        <w:t>ц и поговорок на каждую команду,  карточки с числами и цифрами на каждую команду, колокольчик.</w:t>
      </w:r>
    </w:p>
    <w:p w:rsidR="00F81E1F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0ED9" w:rsidRPr="007E54DD" w:rsidRDefault="00D07AA8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FB04DF" w:rsidRPr="007E54DD">
        <w:rPr>
          <w:rFonts w:ascii="Times New Roman" w:hAnsi="Times New Roman" w:cs="Times New Roman"/>
          <w:sz w:val="24"/>
          <w:szCs w:val="24"/>
        </w:rPr>
        <w:t>«От доброго слова язык не отсохнет» - гласит поговорка, поэтому нашу сегодняшнюю встречу я начинаю с приветствия в ваш адрес и пожелания успеха в игре, хорошего настроения. Здравствуйте, ребята и взрослые! Вы, конечно же, обратили внимание на оформление двери, когда входили в кабинет</w:t>
      </w:r>
      <w:r w:rsidR="0079351A">
        <w:rPr>
          <w:rFonts w:ascii="Times New Roman" w:hAnsi="Times New Roman" w:cs="Times New Roman"/>
          <w:sz w:val="24"/>
          <w:szCs w:val="24"/>
        </w:rPr>
        <w:t>,</w:t>
      </w:r>
      <w:r w:rsidR="00FB04DF" w:rsidRPr="007E54DD">
        <w:rPr>
          <w:rFonts w:ascii="Times New Roman" w:hAnsi="Times New Roman" w:cs="Times New Roman"/>
          <w:sz w:val="24"/>
          <w:szCs w:val="24"/>
        </w:rPr>
        <w:t xml:space="preserve"> и без труда назовете тему нашей встречи.</w:t>
      </w:r>
    </w:p>
    <w:p w:rsidR="00FB04DF" w:rsidRPr="007E54DD" w:rsidRDefault="00FB04D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66FD4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FB04DF" w:rsidRPr="007E54DD">
        <w:rPr>
          <w:rFonts w:ascii="Times New Roman" w:hAnsi="Times New Roman" w:cs="Times New Roman"/>
          <w:sz w:val="24"/>
          <w:szCs w:val="24"/>
        </w:rPr>
        <w:t>Правильно, сегодня мы говорим и играем в пословицы и поговорки.</w:t>
      </w:r>
      <w:r w:rsidR="00EA09C3" w:rsidRPr="007E54DD">
        <w:rPr>
          <w:rFonts w:ascii="Times New Roman" w:hAnsi="Times New Roman" w:cs="Times New Roman"/>
          <w:sz w:val="24"/>
          <w:szCs w:val="24"/>
        </w:rPr>
        <w:t xml:space="preserve"> Пословица не на ветер молвится, а добрая пословица не в бровь, а прямо в глаз! Готовы в этом убедиться? Тогда, в путь по миру лаконичных и четких, серьезных и остроумных наблюдений и высказываний народов мира, и пусть дождливая погода не будет нам помехой! А для этого я предлагаю вспомнить и собрать рассыпавшиеся пословицы и поговорки о дожде.</w:t>
      </w:r>
    </w:p>
    <w:p w:rsidR="00EA09C3" w:rsidRPr="007E54DD" w:rsidRDefault="00EA09C3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(</w:t>
      </w:r>
      <w:r w:rsidRPr="007E54DD">
        <w:rPr>
          <w:rFonts w:ascii="Times New Roman" w:hAnsi="Times New Roman" w:cs="Times New Roman"/>
          <w:i/>
          <w:sz w:val="24"/>
          <w:szCs w:val="24"/>
        </w:rPr>
        <w:t>Каждая команда получает одинаковые наборы разрезанных на части пословиц и поговорок. Кто быстрее их сложит, тот и победит</w:t>
      </w:r>
      <w:r w:rsidRPr="007E54DD">
        <w:rPr>
          <w:rFonts w:ascii="Times New Roman" w:hAnsi="Times New Roman" w:cs="Times New Roman"/>
          <w:sz w:val="24"/>
          <w:szCs w:val="24"/>
        </w:rPr>
        <w:t>).</w:t>
      </w:r>
    </w:p>
    <w:p w:rsidR="007E3553" w:rsidRPr="007E54DD" w:rsidRDefault="007E3553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Здесь и далее во время работы команд звучат фонограммы веселых инструментальных произведений.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дождя уйдешь, а 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беды не уйдешь.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тучи нет дождя, 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печали нет слез.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бы ненастью, да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 помешал.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Мокрый дождя 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боится.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Рыбаку дождь 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помеха.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дождь, либо снег,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будет, либо нет.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капле дождь,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росинке роса.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вымочит, а 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солнышко высушит.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не потеря, а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находка.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прибьет,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 поднимет.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дождь избу</w:t>
      </w:r>
      <w:r w:rsid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кроют.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дождь растит,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осенний гноит.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 — 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мужику рожь.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Дождливое лето не 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 чета.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 — 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кормилец.</w:t>
      </w:r>
    </w:p>
    <w:p w:rsidR="00EA09C3" w:rsidRPr="007E54DD" w:rsidRDefault="00EA09C3" w:rsidP="00F81E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 как </w:t>
      </w:r>
      <w:r w:rsidR="007E3553"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 </w:t>
      </w:r>
      <w:r w:rsidRPr="007E54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ведра.</w:t>
      </w:r>
    </w:p>
    <w:p w:rsidR="00266FD4" w:rsidRPr="007E54DD" w:rsidRDefault="00266FD4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FD4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7E3553" w:rsidRPr="007E54DD">
        <w:rPr>
          <w:rFonts w:ascii="Times New Roman" w:hAnsi="Times New Roman" w:cs="Times New Roman"/>
          <w:sz w:val="24"/>
          <w:szCs w:val="24"/>
        </w:rPr>
        <w:t>Не зря говорится, что одна голова хорошо, а две лучше. Вы прекрасно справились с этим заданием, тем, кто не занял первого места, мы желаем не вешать нос</w:t>
      </w:r>
      <w:r w:rsidR="00D2718A" w:rsidRPr="007E54DD">
        <w:rPr>
          <w:rFonts w:ascii="Times New Roman" w:hAnsi="Times New Roman" w:cs="Times New Roman"/>
          <w:sz w:val="24"/>
          <w:szCs w:val="24"/>
        </w:rPr>
        <w:t xml:space="preserve"> и победить в следующем конкурсе «Назови пословицу». Каждой команде я покажу набор предметов, постарайтесь угадать по ним пословицу. У нас есть для вас подсказка – список некоторых пословиц и поговорок, прочитайте их. Они могут помочь.</w:t>
      </w:r>
    </w:p>
    <w:p w:rsidR="00266FD4" w:rsidRPr="007E54DD" w:rsidRDefault="00D2718A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(Каждой команде показывается свой набор предметов:</w:t>
      </w:r>
    </w:p>
    <w:p w:rsidR="00D2718A" w:rsidRPr="007E54DD" w:rsidRDefault="00D2718A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- калькулятор, иллюстрация на осеннюю тему, игрушка цыпленок («Цыплят по осени считают»);</w:t>
      </w:r>
    </w:p>
    <w:p w:rsidR="00D2718A" w:rsidRPr="007E54DD" w:rsidRDefault="00D2718A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lastRenderedPageBreak/>
        <w:t>- мешок, шило («Шила в мешке не утаишь»);</w:t>
      </w:r>
    </w:p>
    <w:p w:rsidR="00D2718A" w:rsidRPr="007E54DD" w:rsidRDefault="00D2718A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- удочка, рыбка («Без труда не вытащишь и рыбку из пруда»).</w:t>
      </w:r>
    </w:p>
    <w:p w:rsidR="00266FD4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2E4A6D" w:rsidRPr="007E54DD">
        <w:rPr>
          <w:rFonts w:ascii="Times New Roman" w:hAnsi="Times New Roman" w:cs="Times New Roman"/>
          <w:sz w:val="24"/>
          <w:szCs w:val="24"/>
        </w:rPr>
        <w:t>Молодцы! А теперь я предлагаю вам проверить на собственном опыте, верна ли пословица «Без труда не вытащишь и рыбку из пруда» и приглашаю на рыбалку!</w:t>
      </w:r>
    </w:p>
    <w:p w:rsidR="002E4A6D" w:rsidRPr="007E54DD" w:rsidRDefault="002E4A6D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Фонограмма песни «Любитель рыболов» (муз. Старокадомского, ст. Барто).</w:t>
      </w:r>
    </w:p>
    <w:p w:rsidR="002E4A6D" w:rsidRPr="007E54DD" w:rsidRDefault="002E4A6D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(Команды раскладывают на полу рыбок</w:t>
      </w:r>
      <w:r w:rsidR="00CA1EA9" w:rsidRPr="007E54DD">
        <w:rPr>
          <w:rFonts w:ascii="Times New Roman" w:hAnsi="Times New Roman" w:cs="Times New Roman"/>
          <w:i/>
          <w:sz w:val="24"/>
          <w:szCs w:val="24"/>
        </w:rPr>
        <w:t xml:space="preserve"> с прикрепленными металлическими скрепками</w:t>
      </w:r>
      <w:r w:rsidRPr="007E54DD">
        <w:rPr>
          <w:rFonts w:ascii="Times New Roman" w:hAnsi="Times New Roman" w:cs="Times New Roman"/>
          <w:i/>
          <w:sz w:val="24"/>
          <w:szCs w:val="24"/>
        </w:rPr>
        <w:t>, встают вокруг и с помощью магнитных удочек вытаскивают  их. Какая команда быст</w:t>
      </w:r>
      <w:r w:rsidR="00F81E1F">
        <w:rPr>
          <w:rFonts w:ascii="Times New Roman" w:hAnsi="Times New Roman" w:cs="Times New Roman"/>
          <w:i/>
          <w:sz w:val="24"/>
          <w:szCs w:val="24"/>
        </w:rPr>
        <w:t>рее выловит рыбок, та и победит.</w:t>
      </w:r>
      <w:r w:rsidRPr="007E54DD">
        <w:rPr>
          <w:rFonts w:ascii="Times New Roman" w:hAnsi="Times New Roman" w:cs="Times New Roman"/>
          <w:i/>
          <w:sz w:val="24"/>
          <w:szCs w:val="24"/>
        </w:rPr>
        <w:t>)</w:t>
      </w:r>
    </w:p>
    <w:p w:rsidR="00266FD4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2E4A6D" w:rsidRPr="007E54DD">
        <w:rPr>
          <w:rFonts w:ascii="Times New Roman" w:hAnsi="Times New Roman" w:cs="Times New Roman"/>
          <w:sz w:val="24"/>
          <w:szCs w:val="24"/>
        </w:rPr>
        <w:t>Какой замечательный улов у каждой команды, потому что вы не спешили языком, а торопились делом. Ну, верна пословица о труде, ры</w:t>
      </w:r>
      <w:r w:rsidR="00D97998" w:rsidRPr="007E54DD">
        <w:rPr>
          <w:rFonts w:ascii="Times New Roman" w:hAnsi="Times New Roman" w:cs="Times New Roman"/>
          <w:sz w:val="24"/>
          <w:szCs w:val="24"/>
        </w:rPr>
        <w:t>б</w:t>
      </w:r>
      <w:r w:rsidR="002E4A6D" w:rsidRPr="007E54DD">
        <w:rPr>
          <w:rFonts w:ascii="Times New Roman" w:hAnsi="Times New Roman" w:cs="Times New Roman"/>
          <w:sz w:val="24"/>
          <w:szCs w:val="24"/>
        </w:rPr>
        <w:t>ке и пруде?</w:t>
      </w:r>
    </w:p>
    <w:p w:rsidR="002E4A6D" w:rsidRPr="007E54DD" w:rsidRDefault="002E4A6D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9D2A61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9D2A61" w:rsidRPr="007E54DD">
        <w:rPr>
          <w:rFonts w:ascii="Times New Roman" w:hAnsi="Times New Roman" w:cs="Times New Roman"/>
          <w:sz w:val="24"/>
          <w:szCs w:val="24"/>
        </w:rPr>
        <w:t>Наше следующее задание посложнее, отгадайте пословицу, спрятавшуюся в этом плакате!</w:t>
      </w:r>
    </w:p>
    <w:p w:rsidR="00266FD4" w:rsidRPr="007E54DD" w:rsidRDefault="009D2A61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Pr="007E54DD">
        <w:rPr>
          <w:rFonts w:ascii="Times New Roman" w:hAnsi="Times New Roman" w:cs="Times New Roman"/>
          <w:i/>
          <w:sz w:val="24"/>
          <w:szCs w:val="24"/>
        </w:rPr>
        <w:t>(Приложение, задание 1. Победит команда, прочитавшая пословицу первой).</w:t>
      </w:r>
    </w:p>
    <w:p w:rsidR="00266FD4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CA05D5" w:rsidRPr="007E54DD">
        <w:rPr>
          <w:rFonts w:ascii="Times New Roman" w:hAnsi="Times New Roman" w:cs="Times New Roman"/>
          <w:sz w:val="24"/>
          <w:szCs w:val="24"/>
        </w:rPr>
        <w:t>Мы не будем похожими на ленивых котов, и активно поучаствуем в следующем конкурсе. Я читаю неоконченную поговорку, в которой речь идет о животном. Первая команда изображает это животное (молча!), вторая команда – называет. Потом я читаю неоконченную поговорку второй команде,</w:t>
      </w:r>
      <w:r w:rsidR="00DE3966" w:rsidRPr="007E54DD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CA05D5" w:rsidRPr="007E54DD">
        <w:rPr>
          <w:rFonts w:ascii="Times New Roman" w:hAnsi="Times New Roman" w:cs="Times New Roman"/>
          <w:sz w:val="24"/>
          <w:szCs w:val="24"/>
        </w:rPr>
        <w:t xml:space="preserve"> изображает это животное (молча!), </w:t>
      </w:r>
      <w:r w:rsidR="00DE3966" w:rsidRPr="007E54DD">
        <w:rPr>
          <w:rFonts w:ascii="Times New Roman" w:hAnsi="Times New Roman" w:cs="Times New Roman"/>
          <w:sz w:val="24"/>
          <w:szCs w:val="24"/>
        </w:rPr>
        <w:t>третья</w:t>
      </w:r>
      <w:r w:rsidR="00CA05D5" w:rsidRPr="007E54DD">
        <w:rPr>
          <w:rFonts w:ascii="Times New Roman" w:hAnsi="Times New Roman" w:cs="Times New Roman"/>
          <w:sz w:val="24"/>
          <w:szCs w:val="24"/>
        </w:rPr>
        <w:t xml:space="preserve"> команда – называет</w:t>
      </w:r>
      <w:r w:rsidR="00DE3966" w:rsidRPr="007E54DD">
        <w:rPr>
          <w:rFonts w:ascii="Times New Roman" w:hAnsi="Times New Roman" w:cs="Times New Roman"/>
          <w:sz w:val="24"/>
          <w:szCs w:val="24"/>
        </w:rPr>
        <w:t>. И так по кругу. Готовы? Начали!</w:t>
      </w:r>
    </w:p>
    <w:p w:rsidR="00266FD4" w:rsidRPr="007E54DD" w:rsidRDefault="00DE3966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54DD">
        <w:rPr>
          <w:rFonts w:ascii="Times New Roman" w:hAnsi="Times New Roman" w:cs="Times New Roman"/>
          <w:sz w:val="24"/>
          <w:szCs w:val="24"/>
        </w:rPr>
        <w:t>Голодный, как … (волк);</w:t>
      </w:r>
    </w:p>
    <w:p w:rsidR="00DE3966" w:rsidRPr="007E54DD" w:rsidRDefault="00DE3966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54DD">
        <w:rPr>
          <w:rFonts w:ascii="Times New Roman" w:hAnsi="Times New Roman" w:cs="Times New Roman"/>
          <w:sz w:val="24"/>
          <w:szCs w:val="24"/>
        </w:rPr>
        <w:t>Пищит, как … (мышь);</w:t>
      </w:r>
    </w:p>
    <w:p w:rsidR="00266FD4" w:rsidRPr="007E54DD" w:rsidRDefault="00DE3966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54DD">
        <w:rPr>
          <w:rFonts w:ascii="Times New Roman" w:hAnsi="Times New Roman" w:cs="Times New Roman"/>
          <w:sz w:val="24"/>
          <w:szCs w:val="24"/>
        </w:rPr>
        <w:t>Ползет, как … (черепаха);</w:t>
      </w:r>
    </w:p>
    <w:p w:rsidR="00266FD4" w:rsidRPr="007E54DD" w:rsidRDefault="00DE3966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54DD">
        <w:rPr>
          <w:rFonts w:ascii="Times New Roman" w:hAnsi="Times New Roman" w:cs="Times New Roman"/>
          <w:sz w:val="24"/>
          <w:szCs w:val="24"/>
        </w:rPr>
        <w:t>Рычит, как … (тигр или лев);</w:t>
      </w:r>
    </w:p>
    <w:p w:rsidR="00DE3966" w:rsidRPr="007E54DD" w:rsidRDefault="00DE3966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- Трусливый, как … (заяц);</w:t>
      </w:r>
    </w:p>
    <w:p w:rsidR="00DE3966" w:rsidRPr="007E54DD" w:rsidRDefault="00DE3966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54DD">
        <w:rPr>
          <w:rFonts w:ascii="Times New Roman" w:hAnsi="Times New Roman" w:cs="Times New Roman"/>
          <w:sz w:val="24"/>
          <w:szCs w:val="24"/>
        </w:rPr>
        <w:t>Неуклюжий, как … (медведь).</w:t>
      </w:r>
    </w:p>
    <w:p w:rsidR="00DE3966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DE3966" w:rsidRPr="007E54DD">
        <w:rPr>
          <w:rFonts w:ascii="Times New Roman" w:hAnsi="Times New Roman" w:cs="Times New Roman"/>
          <w:sz w:val="24"/>
          <w:szCs w:val="24"/>
        </w:rPr>
        <w:t>Вы обладаете замечательными артистическими способностями!</w:t>
      </w:r>
      <w:r w:rsidR="00F76A84" w:rsidRPr="007E54DD">
        <w:rPr>
          <w:rFonts w:ascii="Times New Roman" w:hAnsi="Times New Roman" w:cs="Times New Roman"/>
          <w:sz w:val="24"/>
          <w:szCs w:val="24"/>
        </w:rPr>
        <w:t xml:space="preserve"> А теперь конкурс на сообразительность!</w:t>
      </w:r>
    </w:p>
    <w:p w:rsidR="00F76A84" w:rsidRPr="007E54DD" w:rsidRDefault="00F76A84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(Приложение, задание 2. Победит команда, прочитавшая пословицу первой).</w:t>
      </w:r>
    </w:p>
    <w:p w:rsidR="00F76A84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F76A84" w:rsidRPr="007E54DD">
        <w:rPr>
          <w:rFonts w:ascii="Times New Roman" w:hAnsi="Times New Roman" w:cs="Times New Roman"/>
          <w:sz w:val="24"/>
          <w:szCs w:val="24"/>
        </w:rPr>
        <w:t>Действительно, мало хотеть чего-либо, надо уметь это делать, вот сейчас вы и продемонстрируете своё умение находить ошибки в пословицах  и поговорках. Каждой команде я читаю пословицу или  поговорку с ошибками, команда исправляет их.</w:t>
      </w:r>
    </w:p>
    <w:p w:rsidR="00F76A84" w:rsidRPr="007E54DD" w:rsidRDefault="00F76A84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- В </w:t>
      </w:r>
      <w:r w:rsidRPr="007E54DD">
        <w:rPr>
          <w:rFonts w:ascii="Times New Roman" w:hAnsi="Times New Roman" w:cs="Times New Roman"/>
          <w:b/>
          <w:sz w:val="24"/>
          <w:szCs w:val="24"/>
        </w:rPr>
        <w:t>темноте</w:t>
      </w:r>
      <w:r w:rsidRPr="007E54DD">
        <w:rPr>
          <w:rFonts w:ascii="Times New Roman" w:hAnsi="Times New Roman" w:cs="Times New Roman"/>
          <w:sz w:val="24"/>
          <w:szCs w:val="24"/>
        </w:rPr>
        <w:t>, да не в обиде.</w:t>
      </w:r>
    </w:p>
    <w:p w:rsidR="00DE3966" w:rsidRPr="007E54DD" w:rsidRDefault="00F76A84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- Дареному </w:t>
      </w:r>
      <w:r w:rsidRPr="007E54DD">
        <w:rPr>
          <w:rFonts w:ascii="Times New Roman" w:hAnsi="Times New Roman" w:cs="Times New Roman"/>
          <w:b/>
          <w:sz w:val="24"/>
          <w:szCs w:val="24"/>
        </w:rPr>
        <w:t>коту</w:t>
      </w:r>
      <w:r w:rsidRPr="007E54DD">
        <w:rPr>
          <w:rFonts w:ascii="Times New Roman" w:hAnsi="Times New Roman" w:cs="Times New Roman"/>
          <w:sz w:val="24"/>
          <w:szCs w:val="24"/>
        </w:rPr>
        <w:t xml:space="preserve"> в зубы не смотрят.</w:t>
      </w:r>
    </w:p>
    <w:p w:rsidR="00DE3966" w:rsidRPr="007E54DD" w:rsidRDefault="00F76A84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- Дыма без </w:t>
      </w:r>
      <w:r w:rsidRPr="007E54DD">
        <w:rPr>
          <w:rFonts w:ascii="Times New Roman" w:hAnsi="Times New Roman" w:cs="Times New Roman"/>
          <w:b/>
          <w:sz w:val="24"/>
          <w:szCs w:val="24"/>
        </w:rPr>
        <w:t>коня</w:t>
      </w:r>
      <w:r w:rsidRPr="007E54DD">
        <w:rPr>
          <w:rFonts w:ascii="Times New Roman" w:hAnsi="Times New Roman" w:cs="Times New Roman"/>
          <w:sz w:val="24"/>
          <w:szCs w:val="24"/>
        </w:rPr>
        <w:t xml:space="preserve"> не бывает.</w:t>
      </w:r>
    </w:p>
    <w:p w:rsidR="00DE3966" w:rsidRPr="007E54DD" w:rsidRDefault="00F76A84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lastRenderedPageBreak/>
        <w:t xml:space="preserve">- Старый друг </w:t>
      </w:r>
      <w:r w:rsidRPr="007E54DD">
        <w:rPr>
          <w:rFonts w:ascii="Times New Roman" w:hAnsi="Times New Roman" w:cs="Times New Roman"/>
          <w:b/>
          <w:sz w:val="24"/>
          <w:szCs w:val="24"/>
        </w:rPr>
        <w:t>хуже</w:t>
      </w:r>
      <w:r w:rsidRPr="007E54DD">
        <w:rPr>
          <w:rFonts w:ascii="Times New Roman" w:hAnsi="Times New Roman" w:cs="Times New Roman"/>
          <w:sz w:val="24"/>
          <w:szCs w:val="24"/>
        </w:rPr>
        <w:t xml:space="preserve"> новых двух.</w:t>
      </w:r>
    </w:p>
    <w:p w:rsidR="00DE3966" w:rsidRPr="007E54DD" w:rsidRDefault="00F76A84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- Близко локоть, да не </w:t>
      </w:r>
      <w:r w:rsidRPr="007E54DD">
        <w:rPr>
          <w:rFonts w:ascii="Times New Roman" w:hAnsi="Times New Roman" w:cs="Times New Roman"/>
          <w:b/>
          <w:sz w:val="24"/>
          <w:szCs w:val="24"/>
        </w:rPr>
        <w:t>откусишь</w:t>
      </w:r>
      <w:r w:rsidRPr="007E54DD">
        <w:rPr>
          <w:rFonts w:ascii="Times New Roman" w:hAnsi="Times New Roman" w:cs="Times New Roman"/>
          <w:sz w:val="24"/>
          <w:szCs w:val="24"/>
        </w:rPr>
        <w:t>.</w:t>
      </w:r>
    </w:p>
    <w:p w:rsidR="00DE3966" w:rsidRPr="007E54DD" w:rsidRDefault="00F76A84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- </w:t>
      </w:r>
      <w:r w:rsidR="00367A6B" w:rsidRPr="007E54DD">
        <w:rPr>
          <w:rFonts w:ascii="Times New Roman" w:hAnsi="Times New Roman" w:cs="Times New Roman"/>
          <w:sz w:val="24"/>
          <w:szCs w:val="24"/>
        </w:rPr>
        <w:t xml:space="preserve">Один ум хорошо, а два </w:t>
      </w:r>
      <w:r w:rsidR="00367A6B" w:rsidRPr="007E54DD">
        <w:rPr>
          <w:rFonts w:ascii="Times New Roman" w:hAnsi="Times New Roman" w:cs="Times New Roman"/>
          <w:b/>
          <w:sz w:val="24"/>
          <w:szCs w:val="24"/>
        </w:rPr>
        <w:t>хуже</w:t>
      </w:r>
      <w:r w:rsidR="00367A6B" w:rsidRPr="007E54DD">
        <w:rPr>
          <w:rFonts w:ascii="Times New Roman" w:hAnsi="Times New Roman" w:cs="Times New Roman"/>
          <w:sz w:val="24"/>
          <w:szCs w:val="24"/>
        </w:rPr>
        <w:t>.</w:t>
      </w:r>
    </w:p>
    <w:p w:rsidR="00DE3966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C14070" w:rsidRPr="007E54DD">
        <w:rPr>
          <w:rFonts w:ascii="Times New Roman" w:hAnsi="Times New Roman" w:cs="Times New Roman"/>
          <w:sz w:val="24"/>
          <w:szCs w:val="24"/>
        </w:rPr>
        <w:t>Именно в этом вам и предстоит убедиться.</w:t>
      </w:r>
    </w:p>
    <w:p w:rsidR="00C14070" w:rsidRPr="007E54DD" w:rsidRDefault="00C14070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(Приложение, задание 3. Победит команда, прочитавшая пословицу первой).</w:t>
      </w:r>
    </w:p>
    <w:p w:rsidR="00F81E1F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E019E0" w:rsidRPr="007E54DD">
        <w:rPr>
          <w:rFonts w:ascii="Times New Roman" w:hAnsi="Times New Roman" w:cs="Times New Roman"/>
          <w:sz w:val="24"/>
          <w:szCs w:val="24"/>
        </w:rPr>
        <w:t>Действительно, знания лишними не бывают. Сейчас мы посмотрим, как они вам пригодятся в нашем следующем конкурсе «Цифры и числа в пословицах и поговорках».</w:t>
      </w:r>
    </w:p>
    <w:p w:rsidR="00DE3966" w:rsidRPr="007E54DD" w:rsidRDefault="006C7590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У вас есть карточки с числами и цифрами. Я произношу пословицу или поговорку, вместо цифр или чисел звоню в колокольчик. Ваша задача – поднять карточки с подходящими для данной пословицы или поговорки числами или цифрами. </w:t>
      </w:r>
      <w:r w:rsidR="00CA1EA9" w:rsidRPr="007E54DD">
        <w:rPr>
          <w:rFonts w:ascii="Times New Roman" w:hAnsi="Times New Roman" w:cs="Times New Roman"/>
          <w:i/>
          <w:sz w:val="24"/>
          <w:szCs w:val="24"/>
        </w:rPr>
        <w:t>(Ведущий не называет числа, выделенные в тексте).</w:t>
      </w:r>
    </w:p>
    <w:p w:rsidR="00C14070" w:rsidRPr="007E54DD" w:rsidRDefault="007D5DB2" w:rsidP="00F81E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Два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медведя в одной берлоге не уживутся.</w:t>
        </w:r>
      </w:hyperlink>
    </w:p>
    <w:p w:rsidR="00C14070" w:rsidRPr="007E54DD" w:rsidRDefault="007D5DB2" w:rsidP="00F81E1F">
      <w:pPr>
        <w:tabs>
          <w:tab w:val="left" w:pos="29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 </w:t>
        </w:r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двумя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зайцами погонишься - ни </w:t>
        </w:r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одного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не поймаешь.</w:t>
        </w:r>
      </w:hyperlink>
    </w:p>
    <w:p w:rsidR="00C14070" w:rsidRPr="007E54DD" w:rsidRDefault="00C14070" w:rsidP="00F81E1F">
      <w:pPr>
        <w:tabs>
          <w:tab w:val="left" w:pos="29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У </w:t>
      </w:r>
      <w:r w:rsidRPr="007E54DD">
        <w:rPr>
          <w:rFonts w:ascii="Times New Roman" w:hAnsi="Times New Roman" w:cs="Times New Roman"/>
          <w:b/>
          <w:sz w:val="24"/>
          <w:szCs w:val="24"/>
        </w:rPr>
        <w:t>семи</w:t>
      </w:r>
      <w:r w:rsidRPr="007E54DD">
        <w:rPr>
          <w:rFonts w:ascii="Times New Roman" w:hAnsi="Times New Roman" w:cs="Times New Roman"/>
          <w:sz w:val="24"/>
          <w:szCs w:val="24"/>
        </w:rPr>
        <w:t xml:space="preserve"> нянек дитя без глазу</w:t>
      </w:r>
    </w:p>
    <w:p w:rsidR="00C14070" w:rsidRPr="007E54DD" w:rsidRDefault="007D5DB2" w:rsidP="00F81E1F">
      <w:pPr>
        <w:tabs>
          <w:tab w:val="left" w:pos="29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Семь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топоров вместе лежат, а </w:t>
        </w:r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две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прялки врозь.</w:t>
        </w:r>
      </w:hyperlink>
    </w:p>
    <w:p w:rsidR="00C14070" w:rsidRPr="007E54DD" w:rsidRDefault="007D5DB2" w:rsidP="00F81E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Семь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бед - </w:t>
        </w:r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один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ответ.</w:t>
        </w:r>
      </w:hyperlink>
    </w:p>
    <w:p w:rsidR="00C14070" w:rsidRPr="007E54DD" w:rsidRDefault="00C14070" w:rsidP="00F81E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t xml:space="preserve">Семь </w:t>
      </w:r>
      <w:r w:rsidRPr="007E54DD">
        <w:rPr>
          <w:rFonts w:ascii="Times New Roman" w:hAnsi="Times New Roman" w:cs="Times New Roman"/>
          <w:sz w:val="24"/>
          <w:szCs w:val="24"/>
        </w:rPr>
        <w:t xml:space="preserve">раз примерь - </w:t>
      </w:r>
      <w:r w:rsidRPr="007E54DD">
        <w:rPr>
          <w:rFonts w:ascii="Times New Roman" w:hAnsi="Times New Roman" w:cs="Times New Roman"/>
          <w:b/>
          <w:sz w:val="24"/>
          <w:szCs w:val="24"/>
        </w:rPr>
        <w:t>один</w:t>
      </w:r>
      <w:r w:rsidRPr="007E54DD">
        <w:rPr>
          <w:rFonts w:ascii="Times New Roman" w:hAnsi="Times New Roman" w:cs="Times New Roman"/>
          <w:sz w:val="24"/>
          <w:szCs w:val="24"/>
        </w:rPr>
        <w:t xml:space="preserve"> отрежь</w:t>
      </w:r>
    </w:p>
    <w:p w:rsidR="00C14070" w:rsidRPr="007E54DD" w:rsidRDefault="007D5DB2" w:rsidP="00F81E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Семеро одного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не ждут.</w:t>
        </w:r>
      </w:hyperlink>
    </w:p>
    <w:p w:rsidR="00C14070" w:rsidRPr="007E54DD" w:rsidRDefault="007D5DB2" w:rsidP="00F81E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Опять </w:t>
        </w:r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двадцать пять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6C7590" w:rsidRPr="007E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90" w:rsidRPr="007E54DD" w:rsidRDefault="006C7590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 xml:space="preserve">Вена да осень – погод </w:t>
      </w:r>
      <w:r w:rsidRPr="007E54DD">
        <w:rPr>
          <w:rFonts w:ascii="Times New Roman" w:hAnsi="Times New Roman" w:cs="Times New Roman"/>
          <w:b/>
          <w:sz w:val="24"/>
          <w:szCs w:val="24"/>
        </w:rPr>
        <w:t>восемь</w:t>
      </w:r>
      <w:r w:rsidRPr="007E54DD">
        <w:rPr>
          <w:rFonts w:ascii="Times New Roman" w:hAnsi="Times New Roman" w:cs="Times New Roman"/>
          <w:sz w:val="24"/>
          <w:szCs w:val="24"/>
        </w:rPr>
        <w:t>.</w:t>
      </w:r>
    </w:p>
    <w:p w:rsidR="00C14070" w:rsidRPr="007E54DD" w:rsidRDefault="007D5DB2" w:rsidP="00F81E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Лучше </w:t>
        </w:r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один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раз увидеть, чем </w:t>
        </w:r>
        <w:r w:rsidR="00C14070" w:rsidRPr="007E54D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сто</w:t>
        </w:r>
        <w:r w:rsidR="00C14070"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раз услышать.</w:t>
        </w:r>
      </w:hyperlink>
    </w:p>
    <w:p w:rsidR="00DE3966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6C7590" w:rsidRPr="007E54DD">
        <w:rPr>
          <w:rFonts w:ascii="Times New Roman" w:hAnsi="Times New Roman" w:cs="Times New Roman"/>
          <w:sz w:val="24"/>
          <w:szCs w:val="24"/>
        </w:rPr>
        <w:t>Вот и мне очень хочется увидеть ваши рисунки</w:t>
      </w:r>
      <w:r w:rsidR="00C56BC8" w:rsidRPr="007E54DD">
        <w:rPr>
          <w:rFonts w:ascii="Times New Roman" w:hAnsi="Times New Roman" w:cs="Times New Roman"/>
          <w:sz w:val="24"/>
          <w:szCs w:val="24"/>
        </w:rPr>
        <w:t>,</w:t>
      </w:r>
      <w:r w:rsidR="006C7590" w:rsidRPr="007E54DD">
        <w:rPr>
          <w:rFonts w:ascii="Times New Roman" w:hAnsi="Times New Roman" w:cs="Times New Roman"/>
          <w:sz w:val="24"/>
          <w:szCs w:val="24"/>
        </w:rPr>
        <w:t xml:space="preserve"> посвященные пословицам и поговоркам. Выбирайте одну из них и нарисуйте. Из ваших работ мы составим сборник. Он пригодится в нашей повседневной работе</w:t>
      </w:r>
      <w:r w:rsidR="0094712B" w:rsidRPr="007E54DD">
        <w:rPr>
          <w:rFonts w:ascii="Times New Roman" w:hAnsi="Times New Roman" w:cs="Times New Roman"/>
          <w:sz w:val="24"/>
          <w:szCs w:val="24"/>
        </w:rPr>
        <w:t xml:space="preserve">, поможет поступать правильно, избегая ошибок. </w:t>
      </w:r>
      <w:r w:rsidR="00C56BC8" w:rsidRPr="007E54DD">
        <w:rPr>
          <w:rFonts w:ascii="Times New Roman" w:hAnsi="Times New Roman" w:cs="Times New Roman"/>
          <w:sz w:val="24"/>
          <w:szCs w:val="24"/>
        </w:rPr>
        <w:t>У</w:t>
      </w:r>
      <w:r w:rsidR="0094712B" w:rsidRPr="007E54DD">
        <w:rPr>
          <w:rFonts w:ascii="Times New Roman" w:hAnsi="Times New Roman" w:cs="Times New Roman"/>
          <w:sz w:val="24"/>
          <w:szCs w:val="24"/>
        </w:rPr>
        <w:t>видеть готовый альбом вы сможете на празднике, посвященном закрыт</w:t>
      </w:r>
      <w:r w:rsidR="00C56BC8" w:rsidRPr="007E54DD">
        <w:rPr>
          <w:rFonts w:ascii="Times New Roman" w:hAnsi="Times New Roman" w:cs="Times New Roman"/>
          <w:sz w:val="24"/>
          <w:szCs w:val="24"/>
        </w:rPr>
        <w:t>и</w:t>
      </w:r>
      <w:r w:rsidR="0094712B" w:rsidRPr="007E54DD">
        <w:rPr>
          <w:rFonts w:ascii="Times New Roman" w:hAnsi="Times New Roman" w:cs="Times New Roman"/>
          <w:sz w:val="24"/>
          <w:szCs w:val="24"/>
        </w:rPr>
        <w:t>ю лагерной смены.</w:t>
      </w:r>
    </w:p>
    <w:p w:rsidR="0094712B" w:rsidRPr="007E54DD" w:rsidRDefault="0094712B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DD">
        <w:rPr>
          <w:rFonts w:ascii="Times New Roman" w:hAnsi="Times New Roman" w:cs="Times New Roman"/>
          <w:i/>
          <w:sz w:val="24"/>
          <w:szCs w:val="24"/>
        </w:rPr>
        <w:t>(Самостоятельная работа детей. Готовые работы помещаются в файлы и крепятся в оформленную папку.)</w:t>
      </w:r>
    </w:p>
    <w:p w:rsidR="00DE3966" w:rsidRPr="007E54DD" w:rsidRDefault="00F81E1F" w:rsidP="00F81E1F">
      <w:pPr>
        <w:tabs>
          <w:tab w:val="left" w:pos="18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7E54DD">
        <w:rPr>
          <w:rFonts w:ascii="Times New Roman" w:hAnsi="Times New Roman" w:cs="Times New Roman"/>
          <w:sz w:val="24"/>
          <w:szCs w:val="24"/>
        </w:rPr>
        <w:t xml:space="preserve"> </w:t>
      </w:r>
      <w:r w:rsidR="00C56BC8" w:rsidRPr="007E54DD">
        <w:rPr>
          <w:rFonts w:ascii="Times New Roman" w:hAnsi="Times New Roman" w:cs="Times New Roman"/>
          <w:sz w:val="24"/>
          <w:szCs w:val="24"/>
        </w:rPr>
        <w:t>Конец – всему делу венец, учит народная мудрость. Посмотрите на наш сборник. Благодаря вам он пополнился новыми рисунками, вашими представлениями о смысле, сути пословиц и поговорок. Спасибо вам за работу! Хорошего и интересного отдыха вам, ребята!</w:t>
      </w:r>
    </w:p>
    <w:p w:rsidR="00DE3966" w:rsidRPr="007E54DD" w:rsidRDefault="00DE3966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E1F" w:rsidRDefault="00F81E1F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81E1F" w:rsidSect="0098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966" w:rsidRPr="007E54DD" w:rsidRDefault="00F81E1F" w:rsidP="00F81E1F">
      <w:pPr>
        <w:tabs>
          <w:tab w:val="left" w:pos="18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Заключительный этап</w:t>
      </w:r>
    </w:p>
    <w:p w:rsidR="00DE3966" w:rsidRPr="00F81E1F" w:rsidRDefault="00A04C38" w:rsidP="00F81E1F">
      <w:pPr>
        <w:pStyle w:val="a5"/>
        <w:numPr>
          <w:ilvl w:val="0"/>
          <w:numId w:val="10"/>
        </w:num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sz w:val="24"/>
          <w:szCs w:val="24"/>
        </w:rPr>
        <w:t>Презентация альбома – сборника «Добрая пословица не в бровь, а прямо в глаз» как экспоната выставки «Отдыхаем и творим», посвященной окончанию первой лагерной смены.</w:t>
      </w:r>
    </w:p>
    <w:p w:rsidR="00A04C38" w:rsidRPr="00F81E1F" w:rsidRDefault="00A04C38" w:rsidP="00F81E1F">
      <w:pPr>
        <w:pStyle w:val="a5"/>
        <w:numPr>
          <w:ilvl w:val="0"/>
          <w:numId w:val="10"/>
        </w:num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sz w:val="24"/>
          <w:szCs w:val="24"/>
        </w:rPr>
        <w:t>Фотовыставка, посвященная ходу реализации проекта.</w:t>
      </w:r>
    </w:p>
    <w:p w:rsidR="00DE3966" w:rsidRPr="00F81E1F" w:rsidRDefault="00A04C38" w:rsidP="00F81E1F">
      <w:pPr>
        <w:pStyle w:val="a5"/>
        <w:numPr>
          <w:ilvl w:val="0"/>
          <w:numId w:val="10"/>
        </w:num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hAnsi="Times New Roman" w:cs="Times New Roman"/>
          <w:sz w:val="24"/>
          <w:szCs w:val="24"/>
        </w:rPr>
        <w:t xml:space="preserve">Рефлексия педагогов, авторов и организаторов проекта. </w:t>
      </w:r>
    </w:p>
    <w:p w:rsidR="00DE3966" w:rsidRPr="007E54DD" w:rsidRDefault="00DE3966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966" w:rsidRPr="007E54DD" w:rsidRDefault="00DE3966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966" w:rsidRPr="007E54DD" w:rsidRDefault="00DE3966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966" w:rsidRPr="007E54DD" w:rsidRDefault="00DE3966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966" w:rsidRPr="007E54DD" w:rsidRDefault="00DE3966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966" w:rsidRPr="007E54DD" w:rsidRDefault="00DE3966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966" w:rsidRPr="007E54DD" w:rsidRDefault="00DE3966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966" w:rsidRPr="007E54DD" w:rsidRDefault="00DE3966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DD" w:rsidRDefault="007E54DD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4DD" w:rsidRDefault="007E54DD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4DD" w:rsidRDefault="007E54DD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E1F" w:rsidRDefault="00F81E1F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81E1F" w:rsidSect="0098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ED9" w:rsidRPr="007E54DD" w:rsidRDefault="00564C62" w:rsidP="00F81E1F">
      <w:pPr>
        <w:tabs>
          <w:tab w:val="left" w:pos="18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DD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</w:t>
      </w:r>
      <w:r w:rsidR="00F81E1F">
        <w:rPr>
          <w:rFonts w:ascii="Times New Roman" w:hAnsi="Times New Roman" w:cs="Times New Roman"/>
          <w:b/>
          <w:sz w:val="24"/>
          <w:szCs w:val="24"/>
        </w:rPr>
        <w:t xml:space="preserve"> литературы и интернет-ресурсов</w:t>
      </w:r>
    </w:p>
    <w:p w:rsidR="00266FD4" w:rsidRPr="00F81E1F" w:rsidRDefault="00266FD4" w:rsidP="00F81E1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Воскобойникова Е.А. Проектные работы первоклассников в период обучения грамоте// Начальная школа. – Начальная школа. – 2007. – №12</w:t>
      </w:r>
    </w:p>
    <w:p w:rsidR="00266FD4" w:rsidRPr="007E54DD" w:rsidRDefault="007D5DB2" w:rsidP="00F81E1F">
      <w:pPr>
        <w:pStyle w:val="2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4" w:history="1">
        <w:r w:rsidR="00266FD4" w:rsidRPr="007E54DD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Зигуненко С. Н.</w:t>
        </w:r>
      </w:hyperlink>
      <w:r w:rsidR="00266FD4" w:rsidRPr="007E54DD">
        <w:rPr>
          <w:rFonts w:ascii="Times New Roman" w:hAnsi="Times New Roman" w:cs="Times New Roman"/>
          <w:b w:val="0"/>
          <w:color w:val="auto"/>
          <w:sz w:val="24"/>
          <w:szCs w:val="24"/>
        </w:rPr>
        <w:t>Детский словарь пословиц и поговорок в картинках</w:t>
      </w:r>
      <w:r w:rsidR="00266FD4" w:rsidRPr="007E54D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tbl>
      <w:tblPr>
        <w:tblW w:w="6840" w:type="dxa"/>
        <w:tblCellMar>
          <w:left w:w="0" w:type="dxa"/>
          <w:right w:w="0" w:type="dxa"/>
        </w:tblCellMar>
        <w:tblLook w:val="04A0"/>
      </w:tblPr>
      <w:tblGrid>
        <w:gridCol w:w="6840"/>
      </w:tblGrid>
      <w:tr w:rsidR="00266FD4" w:rsidRPr="007E54DD" w:rsidTr="00C640DA">
        <w:tc>
          <w:tcPr>
            <w:tcW w:w="0" w:type="auto"/>
            <w:vAlign w:val="center"/>
            <w:hideMark/>
          </w:tcPr>
          <w:p w:rsidR="00266FD4" w:rsidRPr="007E54DD" w:rsidRDefault="00266FD4" w:rsidP="00AC5A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FD4" w:rsidRPr="007E54DD" w:rsidRDefault="00266FD4" w:rsidP="00AC5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7E54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Астрель</w:t>
        </w:r>
      </w:hyperlink>
      <w:r w:rsidRPr="007E54DD">
        <w:rPr>
          <w:rFonts w:ascii="Times New Roman" w:hAnsi="Times New Roman" w:cs="Times New Roman"/>
          <w:sz w:val="24"/>
          <w:szCs w:val="24"/>
        </w:rPr>
        <w:t>, 2012 г.</w:t>
      </w:r>
    </w:p>
    <w:p w:rsidR="00266FD4" w:rsidRPr="00F81E1F" w:rsidRDefault="00266FD4" w:rsidP="00F81E1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Ивашкина Н.А. Патриотическое воспитание младших школьников через изучение пословиц и поговорок// Начальная школа. – 2007. - №7</w:t>
      </w:r>
    </w:p>
    <w:p w:rsidR="00266FD4" w:rsidRPr="00F81E1F" w:rsidRDefault="00266FD4" w:rsidP="00F81E1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Старинные русские пословицы и поговорки. – М.: Детская литература, 1984 Черногрудова Е.П. Возможности использования русских народных пословиц на уроках// Начальная школа. – 2009. - №1</w:t>
      </w:r>
    </w:p>
    <w:p w:rsidR="00F81E1F" w:rsidRPr="00F81E1F" w:rsidRDefault="00F81E1F" w:rsidP="00F81E1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</w:t>
      </w:r>
      <w:hyperlink r:id="rId16" w:history="1">
        <w:r w:rsidRPr="00313BF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https://dohcolonoc.ru/</w:t>
        </w:r>
      </w:hyperlink>
    </w:p>
    <w:p w:rsidR="00F81E1F" w:rsidRPr="00F81E1F" w:rsidRDefault="00F81E1F" w:rsidP="00F81E1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</w:t>
      </w:r>
      <w:hyperlink r:id="rId17" w:history="1">
        <w:r w:rsidRPr="00313BF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https://www.o-detstve.ru/</w:t>
        </w:r>
      </w:hyperlink>
    </w:p>
    <w:p w:rsidR="00F81E1F" w:rsidRPr="00F81E1F" w:rsidRDefault="00F81E1F" w:rsidP="00F81E1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18" w:history="1">
        <w:r w:rsidRPr="00313BFA">
          <w:rPr>
            <w:rStyle w:val="a4"/>
            <w:rFonts w:ascii="Times New Roman" w:hAnsi="Times New Roman" w:cs="Times New Roman"/>
            <w:sz w:val="24"/>
            <w:szCs w:val="24"/>
          </w:rPr>
          <w:t>http://nsportal.ru/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ED9" w:rsidRPr="007E54DD" w:rsidRDefault="00040ED9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0BC" w:rsidRPr="007E54DD" w:rsidRDefault="006F50BC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50BC" w:rsidRPr="007E54DD" w:rsidRDefault="006F50BC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50BC" w:rsidRPr="007E54DD" w:rsidRDefault="006F50BC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5A55" w:rsidRDefault="00AC5A55" w:rsidP="00AC5A55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AC5A55" w:rsidSect="0098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062F" w:rsidRPr="00AC5A55" w:rsidRDefault="00AC5A55" w:rsidP="00AC5A55">
      <w:pPr>
        <w:tabs>
          <w:tab w:val="left" w:pos="187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C5A5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88062F" w:rsidRPr="00AC5A55" w:rsidRDefault="0088062F" w:rsidP="00AC5A55">
      <w:pPr>
        <w:pStyle w:val="a5"/>
        <w:numPr>
          <w:ilvl w:val="0"/>
          <w:numId w:val="9"/>
        </w:num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t>Расшифруй поговорку</w:t>
      </w:r>
      <w:r w:rsidR="00564C62" w:rsidRPr="00AC5A55">
        <w:rPr>
          <w:rFonts w:ascii="Times New Roman" w:hAnsi="Times New Roman" w:cs="Times New Roman"/>
          <w:sz w:val="24"/>
          <w:szCs w:val="24"/>
        </w:rPr>
        <w:t>,</w:t>
      </w:r>
      <w:r w:rsidR="00C7318C" w:rsidRPr="00AC5A55">
        <w:rPr>
          <w:rFonts w:ascii="Times New Roman" w:hAnsi="Times New Roman" w:cs="Times New Roman"/>
          <w:sz w:val="24"/>
          <w:szCs w:val="24"/>
        </w:rPr>
        <w:t xml:space="preserve"> используя лабиринт.</w:t>
      </w:r>
    </w:p>
    <w:tbl>
      <w:tblPr>
        <w:tblStyle w:val="a3"/>
        <w:tblpPr w:leftFromText="180" w:rightFromText="180" w:vertAnchor="text" w:horzAnchor="margin" w:tblpY="48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8062F" w:rsidTr="00A82953"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88062F" w:rsidTr="00A82953"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96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8062F" w:rsidTr="00A82953"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6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88062F" w:rsidTr="00A82953"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8062F" w:rsidTr="00A82953"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96" w:type="dxa"/>
          </w:tcPr>
          <w:p w:rsidR="0088062F" w:rsidRDefault="0088062F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:rsidR="0088062F" w:rsidRDefault="0088062F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6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64C62" w:rsidTr="00564C62"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7D5DB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4" type="#_x0000_t32" style="position:absolute;margin-left:43.45pt;margin-top:13.5pt;width:48.75pt;height:0;flip:x;z-index:2517463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3" type="#_x0000_t32" style="position:absolute;margin-left:43.45pt;margin-top:13.5pt;width:0;height:75.1pt;z-index:251745280;mso-position-horizontal-relative:text;mso-position-vertical-relative:text" o:connectortype="straight"/>
              </w:pict>
            </w: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64C62" w:rsidRDefault="007D5DB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8" type="#_x0000_t32" style="position:absolute;margin-left:21.7pt;margin-top:9pt;width:.05pt;height:135.75pt;flip:y;z-index:251750400;mso-position-horizontal-relative:text;mso-position-vertical-relative:text" o:connectortype="straight"/>
              </w:pict>
            </w:r>
          </w:p>
        </w:tc>
      </w:tr>
      <w:tr w:rsidR="00564C62" w:rsidTr="00564C62">
        <w:tc>
          <w:tcPr>
            <w:tcW w:w="1595" w:type="dxa"/>
          </w:tcPr>
          <w:p w:rsidR="00564C62" w:rsidRDefault="007D5DB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9" type="#_x0000_t32" style="position:absolute;margin-left:21.45pt;margin-top:11.6pt;width:87.75pt;height:0;flip:x;z-index:2517411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8" type="#_x0000_t32" style="position:absolute;margin-left:21.45pt;margin-top:11.55pt;width:0;height:44.25pt;flip:y;z-index:251740160;mso-position-horizontal-relative:text;mso-position-vertical-relative:text" o:connectortype="straight"/>
              </w:pict>
            </w:r>
          </w:p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7D5DB2" w:rsidP="00AC5A55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0" type="#_x0000_t32" style="position:absolute;margin-left:29.45pt;margin-top:11.65pt;width:.05pt;height:44.15pt;flip:y;z-index:251742208;mso-position-horizontal-relative:text;mso-position-vertical-relative:text" o:connectortype="straight" strokecolor="black [3200]" strokeweight="1pt">
                  <v:shadow type="perspective" color="#7f7f7f [1601]" offset="1pt" offset2="-3pt"/>
                </v:shape>
              </w:pict>
            </w:r>
            <w:r w:rsidR="00564C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7D5DB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5" type="#_x0000_t32" style="position:absolute;margin-left:8.7pt;margin-top:11.55pt;width:92.25pt;height:.1pt;flip:y;z-index:251747328;mso-position-horizontal-relative:text;mso-position-vertical-relative:text" o:connectortype="straight"/>
              </w:pict>
            </w:r>
          </w:p>
        </w:tc>
        <w:tc>
          <w:tcPr>
            <w:tcW w:w="1595" w:type="dxa"/>
          </w:tcPr>
          <w:p w:rsidR="00564C62" w:rsidRDefault="007D5DB2" w:rsidP="00AC5A55">
            <w:pPr>
              <w:tabs>
                <w:tab w:val="left" w:pos="8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6" type="#_x0000_t32" style="position:absolute;margin-left:21.2pt;margin-top:11.65pt;width:0;height:44.15pt;z-index:251748352;mso-position-horizontal-relative:text;mso-position-vertical-relative:text" o:connectortype="straight"/>
              </w:pict>
            </w:r>
            <w:r w:rsidR="00564C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6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62" w:rsidTr="00564C62"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7D5DB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1" type="#_x0000_t32" style="position:absolute;margin-left:29.5pt;margin-top:23.1pt;width:93.7pt;height:.1pt;flip:x;z-index:251743232;mso-position-horizontal-relative:text;mso-position-vertical-relative:text" o:connectortype="straight"/>
              </w:pict>
            </w:r>
          </w:p>
        </w:tc>
        <w:tc>
          <w:tcPr>
            <w:tcW w:w="1595" w:type="dxa"/>
          </w:tcPr>
          <w:p w:rsidR="00564C62" w:rsidRDefault="007D5DB2" w:rsidP="00AC5A55">
            <w:pPr>
              <w:tabs>
                <w:tab w:val="left" w:pos="11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2" type="#_x0000_t32" style="position:absolute;margin-left:49.45pt;margin-top:23.1pt;width:.75pt;height:.1pt;flip:x y;z-index:251744256;mso-position-horizontal-relative:text;mso-position-vertical-relative:text" o:connectortype="straight"/>
              </w:pict>
            </w:r>
            <w:r w:rsidR="00564C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5" w:type="dxa"/>
          </w:tcPr>
          <w:p w:rsidR="00564C62" w:rsidRDefault="007D5DB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7" type="#_x0000_t32" style="position:absolute;margin-left:24.5pt;margin-top:23.1pt;width:76.45pt;height:0;flip:x;z-index:251749376;mso-position-horizontal-relative:text;mso-position-vertical-relative:text" o:connectortype="straight"/>
              </w:pict>
            </w: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62" w:rsidTr="00564C62">
        <w:tc>
          <w:tcPr>
            <w:tcW w:w="1595" w:type="dxa"/>
          </w:tcPr>
          <w:p w:rsidR="00564C62" w:rsidRDefault="007D5DB2" w:rsidP="00AC5A55">
            <w:pPr>
              <w:tabs>
                <w:tab w:val="center" w:pos="6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2" type="#_x0000_t32" style="position:absolute;margin-left:28.25pt;margin-top:14.45pt;width:302.95pt;height:.05pt;flip:x;z-index:2517544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1" type="#_x0000_t32" style="position:absolute;margin-left:28.2pt;margin-top:14.45pt;width:0;height:41.95pt;flip:y;z-index:251753472;mso-position-horizontal-relative:text;mso-position-vertical-relative:text" o:connectortype="straight"/>
              </w:pict>
            </w:r>
            <w:r w:rsidR="00564C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62" w:rsidTr="00564C62"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62" w:rsidRDefault="007D5DB2" w:rsidP="00AC5A55">
            <w:pPr>
              <w:tabs>
                <w:tab w:val="center" w:pos="6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0" type="#_x0000_t32" style="position:absolute;margin-left:28.2pt;margin-top:3.1pt;width:164.25pt;height:.05pt;flip:x;z-index:251752448" o:connectortype="straight"/>
              </w:pict>
            </w:r>
            <w:r w:rsidR="00564C6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8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4C62" w:rsidRDefault="00564C62" w:rsidP="00AC5A55">
            <w:pPr>
              <w:tabs>
                <w:tab w:val="left" w:pos="8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4C62" w:rsidRDefault="007D5DB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9" type="#_x0000_t32" style="position:absolute;margin-left:12.45pt;margin-top:19.2pt;width:96pt;height:0;flip:x;z-index:251751424;mso-position-horizontal-relative:text;mso-position-vertical-relative:text" o:connectortype="straight"/>
              </w:pict>
            </w:r>
          </w:p>
        </w:tc>
        <w:tc>
          <w:tcPr>
            <w:tcW w:w="1595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96" w:type="dxa"/>
          </w:tcPr>
          <w:p w:rsidR="00564C62" w:rsidRDefault="00564C62" w:rsidP="00AC5A5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62F" w:rsidRDefault="0088062F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318C" w:rsidRPr="007E54DD" w:rsidRDefault="00C7318C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(«Ленивому коту мышей не поймать».)</w:t>
      </w:r>
    </w:p>
    <w:p w:rsidR="0088062F" w:rsidRDefault="0088062F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062F" w:rsidRPr="00AC5A55" w:rsidRDefault="007D5DB2" w:rsidP="00AC5A55">
      <w:pPr>
        <w:pStyle w:val="a5"/>
        <w:numPr>
          <w:ilvl w:val="0"/>
          <w:numId w:val="9"/>
        </w:num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B2"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0" type="#_x0000_t9" style="position:absolute;left:0;text-align:left;margin-left:398pt;margin-top:26.65pt;width:22.5pt;height:26.25pt;z-index:251661312"/>
        </w:pict>
      </w:r>
      <w:r w:rsidR="0088062F" w:rsidRPr="00AC5A55">
        <w:rPr>
          <w:rFonts w:ascii="Times New Roman" w:hAnsi="Times New Roman" w:cs="Times New Roman"/>
          <w:sz w:val="24"/>
          <w:szCs w:val="24"/>
        </w:rPr>
        <w:t xml:space="preserve"> Прочитай пословицу</w:t>
      </w:r>
      <w:r w:rsidR="00C7318C" w:rsidRPr="00AC5A55">
        <w:rPr>
          <w:rFonts w:ascii="Times New Roman" w:hAnsi="Times New Roman" w:cs="Times New Roman"/>
          <w:sz w:val="24"/>
          <w:szCs w:val="24"/>
        </w:rPr>
        <w:t>, используя ключ.</w:t>
      </w:r>
      <w:r w:rsidR="0088062F" w:rsidRPr="00AC5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2F" w:rsidRDefault="007D5DB2" w:rsidP="00AC5A55">
      <w:pPr>
        <w:tabs>
          <w:tab w:val="left" w:pos="1290"/>
          <w:tab w:val="left" w:pos="1875"/>
          <w:tab w:val="left" w:pos="2505"/>
          <w:tab w:val="left" w:pos="3960"/>
          <w:tab w:val="center" w:pos="4677"/>
          <w:tab w:val="left" w:pos="5565"/>
          <w:tab w:val="left" w:pos="8250"/>
          <w:tab w:val="left" w:pos="8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9" type="#_x0000_t7" style="position:absolute;margin-left:355.2pt;margin-top:4.1pt;width:41.25pt;height:14.2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8" type="#_x0000_t8" style="position:absolute;margin-left:325.2pt;margin-top:4.1pt;width:30pt;height:14.2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7" style="position:absolute;margin-left:275.7pt;margin-top:4.1pt;width:41.25pt;height:14.2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margin-left:237.8pt;margin-top:1.1pt;width:31.9pt;height:23.25pt;z-index:2516572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5" type="#_x0000_t56" style="position:absolute;margin-left:197.7pt;margin-top:1.85pt;width:33pt;height:22.5pt;z-index:2516561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3" style="position:absolute;margin-left:117.05pt;margin-top:4.1pt;width:31.9pt;height:23.25pt;z-index:2516551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85.95pt;margin-top:4.1pt;width:23.25pt;height:23.25pt;z-index:2516541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55.2pt;margin-top:4.1pt;width:24pt;height:20.25pt;z-index:2516531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21.45pt;margin-top:8.6pt;width:21.75pt;height:15.75pt;z-index:251652096"/>
        </w:pict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  <w:t>,</w:t>
      </w:r>
    </w:p>
    <w:p w:rsidR="0088062F" w:rsidRDefault="007D5DB2" w:rsidP="00AC5A55">
      <w:pPr>
        <w:tabs>
          <w:tab w:val="left" w:pos="1875"/>
          <w:tab w:val="left" w:pos="77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9" style="position:absolute;margin-left:347.7pt;margin-top:2.6pt;width:22.5pt;height:26.2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7" style="position:absolute;margin-left:298.95pt;margin-top:9.35pt;width:41.25pt;height:14.2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13" style="position:absolute;margin-left:259.55pt;margin-top:7.85pt;width:31.9pt;height:23.2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226.2pt;margin-top:13.1pt;width:21.75pt;height:15.7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5" type="#_x0000_t21" style="position:absolute;margin-left:191.75pt;margin-top:9.35pt;width:22.45pt;height:23.2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13" style="position:absolute;margin-left:102.8pt;margin-top:13.1pt;width:31.9pt;height:23.2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85.95pt;margin-top:13.1pt;width:11.2pt;height:27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55.2pt;margin-top:16.85pt;width:24pt;height:20.2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1" type="#_x0000_t65" style="position:absolute;margin-left:21.45pt;margin-top:16.85pt;width:25.5pt;height:23.25pt;z-index:251662336"/>
        </w:pict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  <w:t>.</w:t>
      </w:r>
    </w:p>
    <w:p w:rsidR="0088062F" w:rsidRDefault="0088062F" w:rsidP="00AC5A55">
      <w:pPr>
        <w:tabs>
          <w:tab w:val="left" w:pos="18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233" w:rsidRDefault="00F30233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062F" w:rsidRPr="007E54DD" w:rsidRDefault="0088062F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Ключ:</w:t>
      </w:r>
    </w:p>
    <w:p w:rsidR="0088062F" w:rsidRDefault="007D5DB2" w:rsidP="00AC5A55">
      <w:pPr>
        <w:tabs>
          <w:tab w:val="left" w:pos="930"/>
          <w:tab w:val="left" w:pos="1290"/>
          <w:tab w:val="left" w:pos="1620"/>
          <w:tab w:val="left" w:pos="1875"/>
          <w:tab w:val="left" w:pos="2130"/>
          <w:tab w:val="left" w:pos="2505"/>
          <w:tab w:val="left" w:pos="3045"/>
          <w:tab w:val="left" w:pos="3555"/>
          <w:tab w:val="left" w:pos="3960"/>
          <w:tab w:val="center" w:pos="4677"/>
          <w:tab w:val="left" w:pos="5070"/>
          <w:tab w:val="left" w:pos="6180"/>
          <w:tab w:val="left" w:pos="6405"/>
          <w:tab w:val="left" w:pos="7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13" style="position:absolute;margin-left:138.8pt;margin-top:4.1pt;width:31.9pt;height:23.2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56" style="position:absolute;margin-left:13.95pt;margin-top:4.1pt;width:33pt;height:22.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7" style="position:absolute;margin-left:265.2pt;margin-top:4.1pt;width:41.25pt;height:14.25pt;z-index:2516346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8" style="position:absolute;margin-left:325.2pt;margin-top:4.1pt;width:30pt;height:14.25pt;z-index:2516357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5" style="position:absolute;margin-left:85.95pt;margin-top:4.1pt;width:23.25pt;height:23.25pt;z-index:251673600"/>
        </w:pict>
      </w:r>
      <w:r w:rsidR="0088062F">
        <w:rPr>
          <w:rFonts w:ascii="Times New Roman" w:hAnsi="Times New Roman" w:cs="Times New Roman"/>
          <w:sz w:val="28"/>
          <w:szCs w:val="28"/>
        </w:rPr>
        <w:tab/>
        <w:t xml:space="preserve"> х</w:t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 w:rsidRPr="000E4FF4">
        <w:rPr>
          <w:rFonts w:ascii="Times New Roman" w:hAnsi="Times New Roman" w:cs="Times New Roman"/>
          <w:b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  <w:t>л</w:t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  <w:t>о</w:t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  <w:t>т</w:t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  <w:t>е</w:t>
      </w:r>
    </w:p>
    <w:p w:rsidR="0088062F" w:rsidRDefault="007D5DB2" w:rsidP="00AC5A55">
      <w:pPr>
        <w:tabs>
          <w:tab w:val="left" w:pos="1875"/>
          <w:tab w:val="left" w:pos="77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117.05pt;margin-top:16.85pt;width:21.75pt;height:15.7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margin-left:301.2pt;margin-top:8.6pt;width:24pt;height:20.2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9" style="position:absolute;margin-left:364.2pt;margin-top:2.6pt;width:22.5pt;height:26.2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245.7pt;margin-top:9.35pt;width:25.5pt;height:15.7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79.2pt;margin-top:13.1pt;width:11.2pt;height:27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21" style="position:absolute;margin-left:191.75pt;margin-top:9.35pt;width:22.45pt;height:23.2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65" style="position:absolute;margin-left:21.45pt;margin-top:16.85pt;width:25.5pt;height:23.25pt;z-index:251676672"/>
        </w:pict>
      </w:r>
      <w:r w:rsidR="0088062F">
        <w:rPr>
          <w:rFonts w:ascii="Times New Roman" w:hAnsi="Times New Roman" w:cs="Times New Roman"/>
          <w:sz w:val="28"/>
          <w:szCs w:val="28"/>
        </w:rPr>
        <w:tab/>
      </w:r>
      <w:r w:rsidR="0088062F">
        <w:rPr>
          <w:rFonts w:ascii="Times New Roman" w:hAnsi="Times New Roman" w:cs="Times New Roman"/>
          <w:sz w:val="28"/>
          <w:szCs w:val="28"/>
        </w:rPr>
        <w:tab/>
        <w:t xml:space="preserve">       .</w:t>
      </w:r>
    </w:p>
    <w:p w:rsidR="0088062F" w:rsidRDefault="0088062F" w:rsidP="00AC5A55">
      <w:pPr>
        <w:tabs>
          <w:tab w:val="left" w:pos="1035"/>
          <w:tab w:val="left" w:pos="1875"/>
          <w:tab w:val="left" w:pos="2955"/>
          <w:tab w:val="center" w:pos="4677"/>
          <w:tab w:val="left" w:pos="5655"/>
          <w:tab w:val="left" w:pos="6615"/>
          <w:tab w:val="left" w:pos="77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>
        <w:rPr>
          <w:rFonts w:ascii="Times New Roman" w:hAnsi="Times New Roman" w:cs="Times New Roman"/>
          <w:sz w:val="28"/>
          <w:szCs w:val="28"/>
        </w:rPr>
        <w:tab/>
        <w:t>е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ab/>
        <w:t>ь</w:t>
      </w:r>
    </w:p>
    <w:p w:rsidR="00AC5A55" w:rsidRDefault="00AC5A55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318C" w:rsidRPr="007E54DD" w:rsidRDefault="00C7318C" w:rsidP="00AC5A55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(« Мало хотеть, надо уметь».)</w:t>
      </w:r>
    </w:p>
    <w:p w:rsidR="006F50BC" w:rsidRDefault="0088062F" w:rsidP="00AC5A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55" w:rsidRDefault="00AC5A55" w:rsidP="00AC5A55">
      <w:pPr>
        <w:spacing w:after="0" w:line="360" w:lineRule="auto"/>
        <w:ind w:firstLine="708"/>
      </w:pPr>
    </w:p>
    <w:p w:rsidR="00AC5A55" w:rsidRDefault="00AC5A55" w:rsidP="00AC5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C5A55" w:rsidSect="0098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0BC" w:rsidRPr="00AC5A55" w:rsidRDefault="006F50BC" w:rsidP="00AC5A55">
      <w:pPr>
        <w:pStyle w:val="a5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AC5A55">
        <w:rPr>
          <w:rFonts w:ascii="Times New Roman" w:hAnsi="Times New Roman" w:cs="Times New Roman"/>
          <w:sz w:val="24"/>
          <w:szCs w:val="24"/>
        </w:rPr>
        <w:lastRenderedPageBreak/>
        <w:t xml:space="preserve"> Прочитай поговорку</w:t>
      </w:r>
      <w:r w:rsidR="00C7318C" w:rsidRPr="00AC5A55">
        <w:rPr>
          <w:rFonts w:ascii="Times New Roman" w:hAnsi="Times New Roman" w:cs="Times New Roman"/>
          <w:sz w:val="24"/>
          <w:szCs w:val="24"/>
        </w:rPr>
        <w:t>, используя таблицу – подсказку.</w:t>
      </w:r>
      <w:r w:rsidRPr="00AC5A5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581"/>
        <w:gridCol w:w="1601"/>
        <w:gridCol w:w="1600"/>
        <w:gridCol w:w="1604"/>
        <w:gridCol w:w="1603"/>
        <w:gridCol w:w="1582"/>
      </w:tblGrid>
      <w:tr w:rsidR="00ED1BE2" w:rsidTr="00ED1BE2">
        <w:tc>
          <w:tcPr>
            <w:tcW w:w="1581" w:type="dxa"/>
          </w:tcPr>
          <w:p w:rsidR="00ED1BE2" w:rsidRDefault="007D5DB2" w:rsidP="00AC5A55">
            <w:pPr>
              <w:spacing w:line="360" w:lineRule="auto"/>
            </w:pPr>
            <w:r w:rsidRPr="007D5DB2">
              <w:rPr>
                <w:noProof/>
                <w:color w:val="FF0000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94" type="#_x0000_t109" style="position:absolute;margin-left:-4.05pt;margin-top:.6pt;width:94.45pt;height:25.5pt;z-index:251704320" fillcolor="white [3212]" strokecolor="#f2f2f2 [3041]" strokeweight="3pt">
                  <v:shadow on="t" type="perspective" color="#974706 [1609]" opacity=".5" offset="1pt" offset2="-1pt"/>
                </v:shape>
              </w:pict>
            </w:r>
          </w:p>
          <w:p w:rsidR="00ED1BE2" w:rsidRDefault="007D5DB2" w:rsidP="00AC5A55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shape id="_x0000_s1095" type="#_x0000_t109" style="position:absolute;margin-left:-4.05pt;margin-top:12.65pt;width:94.45pt;height:25.5pt;z-index:251705344" fillcolor="#548dd4 [1951]" strokecolor="#4bacc6 [3208]" strokeweight="1pt">
                  <v:fill color2="#4bacc6 [3208]"/>
                  <v:shadow on="t" type="perspective" color="#205867 [1608]" offset="1pt" offset2="-3pt"/>
                </v:shape>
              </w:pict>
            </w:r>
          </w:p>
        </w:tc>
        <w:tc>
          <w:tcPr>
            <w:tcW w:w="1601" w:type="dxa"/>
          </w:tcPr>
          <w:p w:rsidR="00ED1BE2" w:rsidRDefault="007D5DB2" w:rsidP="00AC5A55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oval id="_x0000_s1098" style="position:absolute;margin-left:21.35pt;margin-top:5.85pt;width:24pt;height:20.25pt;z-index:251708416;mso-position-horizontal-relative:text;mso-position-vertical-relative:text"/>
              </w:pict>
            </w:r>
            <w:r w:rsidR="00ED1BE2">
              <w:t xml:space="preserve">             </w:t>
            </w:r>
          </w:p>
        </w:tc>
        <w:tc>
          <w:tcPr>
            <w:tcW w:w="1600" w:type="dxa"/>
          </w:tcPr>
          <w:p w:rsidR="00ED1BE2" w:rsidRDefault="007D5DB2" w:rsidP="00AC5A55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shape id="_x0000_s1099" type="#_x0000_t5" style="position:absolute;margin-left:22.8pt;margin-top:.6pt;width:23.25pt;height:23.25pt;z-index:251709440;mso-position-horizontal-relative:text;mso-position-vertical-relative:text"/>
              </w:pict>
            </w:r>
          </w:p>
        </w:tc>
        <w:tc>
          <w:tcPr>
            <w:tcW w:w="1604" w:type="dxa"/>
          </w:tcPr>
          <w:p w:rsidR="00ED1BE2" w:rsidRDefault="007D5DB2" w:rsidP="00AC5A55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rect id="_x0000_s1100" style="position:absolute;margin-left:23.85pt;margin-top:5.85pt;width:21.75pt;height:15.75pt;z-index:251710464;mso-position-horizontal-relative:text;mso-position-vertical-relative:text"/>
              </w:pict>
            </w:r>
          </w:p>
        </w:tc>
        <w:tc>
          <w:tcPr>
            <w:tcW w:w="1603" w:type="dxa"/>
          </w:tcPr>
          <w:p w:rsidR="00ED1BE2" w:rsidRDefault="007D5DB2" w:rsidP="00AC5A55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shape id="_x0000_s1101" type="#_x0000_t7" style="position:absolute;margin-left:12.9pt;margin-top:5.85pt;width:41.25pt;height:14.25pt;z-index:251711488;mso-position-horizontal-relative:text;mso-position-vertical-relative:text"/>
              </w:pict>
            </w:r>
            <w:r w:rsidR="00ED1BE2">
              <w:t xml:space="preserve">     </w:t>
            </w:r>
          </w:p>
        </w:tc>
        <w:tc>
          <w:tcPr>
            <w:tcW w:w="1582" w:type="dxa"/>
          </w:tcPr>
          <w:p w:rsidR="00ED1BE2" w:rsidRDefault="007D5DB2" w:rsidP="00AC5A55">
            <w:pPr>
              <w:spacing w:line="36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104" type="#_x0000_t6" style="position:absolute;margin-left:30pt;margin-top:2.85pt;width:13.5pt;height:21pt;z-index:251714560;mso-position-horizontal-relative:text;mso-position-vertical-relative:text"/>
              </w:pict>
            </w:r>
            <w:r w:rsidR="00ED1BE2">
              <w:rPr>
                <w:noProof/>
                <w:lang w:eastAsia="ru-RU"/>
              </w:rPr>
              <w:t xml:space="preserve">  </w:t>
            </w:r>
          </w:p>
        </w:tc>
      </w:tr>
      <w:tr w:rsidR="00ED1BE2" w:rsidTr="00ED1BE2">
        <w:tc>
          <w:tcPr>
            <w:tcW w:w="1581" w:type="dxa"/>
          </w:tcPr>
          <w:p w:rsidR="00ED1BE2" w:rsidRDefault="00ED1BE2" w:rsidP="00AC5A55">
            <w:pPr>
              <w:spacing w:line="360" w:lineRule="auto"/>
            </w:pPr>
          </w:p>
          <w:p w:rsidR="00ED1BE2" w:rsidRDefault="00ED1BE2" w:rsidP="00AC5A55">
            <w:pPr>
              <w:spacing w:line="360" w:lineRule="auto"/>
            </w:pPr>
          </w:p>
        </w:tc>
        <w:tc>
          <w:tcPr>
            <w:tcW w:w="1601" w:type="dxa"/>
          </w:tcPr>
          <w:p w:rsidR="00ED1BE2" w:rsidRDefault="00ED1BE2" w:rsidP="00AC5A55">
            <w:pPr>
              <w:spacing w:line="360" w:lineRule="auto"/>
              <w:jc w:val="center"/>
            </w:pPr>
            <w:r>
              <w:t>у</w:t>
            </w:r>
          </w:p>
        </w:tc>
        <w:tc>
          <w:tcPr>
            <w:tcW w:w="1600" w:type="dxa"/>
          </w:tcPr>
          <w:p w:rsidR="00ED1BE2" w:rsidRDefault="00ED1BE2" w:rsidP="00AC5A55">
            <w:pPr>
              <w:spacing w:line="360" w:lineRule="auto"/>
            </w:pPr>
            <w:r>
              <w:t xml:space="preserve">            с</w:t>
            </w:r>
          </w:p>
        </w:tc>
        <w:tc>
          <w:tcPr>
            <w:tcW w:w="1604" w:type="dxa"/>
          </w:tcPr>
          <w:p w:rsidR="00ED1BE2" w:rsidRDefault="00ED1BE2" w:rsidP="00AC5A55">
            <w:pPr>
              <w:spacing w:line="360" w:lineRule="auto"/>
            </w:pPr>
            <w:r>
              <w:t>и</w:t>
            </w:r>
          </w:p>
        </w:tc>
        <w:tc>
          <w:tcPr>
            <w:tcW w:w="1603" w:type="dxa"/>
          </w:tcPr>
          <w:p w:rsidR="00ED1BE2" w:rsidRDefault="00ED1BE2" w:rsidP="00AC5A55">
            <w:pPr>
              <w:spacing w:line="360" w:lineRule="auto"/>
            </w:pPr>
            <w:r>
              <w:t>а</w:t>
            </w:r>
          </w:p>
        </w:tc>
        <w:tc>
          <w:tcPr>
            <w:tcW w:w="1582" w:type="dxa"/>
          </w:tcPr>
          <w:p w:rsidR="00ED1BE2" w:rsidRDefault="00ED1BE2" w:rsidP="00AC5A55">
            <w:pPr>
              <w:spacing w:line="360" w:lineRule="auto"/>
            </w:pPr>
          </w:p>
        </w:tc>
      </w:tr>
      <w:tr w:rsidR="00ED1BE2" w:rsidTr="00ED1BE2">
        <w:tc>
          <w:tcPr>
            <w:tcW w:w="1581" w:type="dxa"/>
          </w:tcPr>
          <w:p w:rsidR="00ED1BE2" w:rsidRDefault="007D5DB2" w:rsidP="00AC5A55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shape id="_x0000_s1096" type="#_x0000_t109" style="position:absolute;margin-left:-4.05pt;margin-top:2.1pt;width:94.45pt;height:25.5pt;z-index:251706368;mso-position-horizontal-relative:text;mso-position-vertical-relative:text" fillcolor="yellow"/>
              </w:pict>
            </w:r>
          </w:p>
          <w:p w:rsidR="00ED1BE2" w:rsidRDefault="00ED1BE2" w:rsidP="00AC5A55">
            <w:pPr>
              <w:spacing w:line="360" w:lineRule="auto"/>
            </w:pPr>
          </w:p>
        </w:tc>
        <w:tc>
          <w:tcPr>
            <w:tcW w:w="1601" w:type="dxa"/>
          </w:tcPr>
          <w:p w:rsidR="00ED1BE2" w:rsidRDefault="00ED1BE2" w:rsidP="00AC5A55">
            <w:pPr>
              <w:spacing w:line="360" w:lineRule="auto"/>
            </w:pPr>
            <w:r>
              <w:t xml:space="preserve">                в</w:t>
            </w:r>
          </w:p>
        </w:tc>
        <w:tc>
          <w:tcPr>
            <w:tcW w:w="1600" w:type="dxa"/>
          </w:tcPr>
          <w:p w:rsidR="00ED1BE2" w:rsidRDefault="00ED1BE2" w:rsidP="00AC5A55">
            <w:pPr>
              <w:spacing w:line="360" w:lineRule="auto"/>
            </w:pPr>
            <w:r>
              <w:t xml:space="preserve">               г</w:t>
            </w:r>
          </w:p>
        </w:tc>
        <w:tc>
          <w:tcPr>
            <w:tcW w:w="1604" w:type="dxa"/>
          </w:tcPr>
          <w:p w:rsidR="00ED1BE2" w:rsidRDefault="00ED1BE2" w:rsidP="00AC5A55">
            <w:pPr>
              <w:spacing w:line="360" w:lineRule="auto"/>
            </w:pPr>
            <w:r>
              <w:t>т</w:t>
            </w:r>
          </w:p>
        </w:tc>
        <w:tc>
          <w:tcPr>
            <w:tcW w:w="1603" w:type="dxa"/>
          </w:tcPr>
          <w:p w:rsidR="00ED1BE2" w:rsidRDefault="00ED1BE2" w:rsidP="00AC5A55">
            <w:pPr>
              <w:spacing w:line="360" w:lineRule="auto"/>
            </w:pPr>
            <w:r>
              <w:t>п</w:t>
            </w:r>
          </w:p>
        </w:tc>
        <w:tc>
          <w:tcPr>
            <w:tcW w:w="1582" w:type="dxa"/>
          </w:tcPr>
          <w:p w:rsidR="00ED1BE2" w:rsidRDefault="00ED1BE2" w:rsidP="00AC5A55">
            <w:pPr>
              <w:spacing w:line="360" w:lineRule="auto"/>
            </w:pPr>
            <w:r>
              <w:t>о</w:t>
            </w:r>
          </w:p>
        </w:tc>
      </w:tr>
      <w:tr w:rsidR="00ED1BE2" w:rsidTr="00ED1BE2">
        <w:tc>
          <w:tcPr>
            <w:tcW w:w="1581" w:type="dxa"/>
          </w:tcPr>
          <w:p w:rsidR="00ED1BE2" w:rsidRDefault="007D5DB2" w:rsidP="00AC5A55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shape id="_x0000_s1102" type="#_x0000_t109" style="position:absolute;margin-left:-4.05pt;margin-top:.2pt;width:94.45pt;height:25.5pt;z-index:251712512;mso-position-horizontal-relative:text;mso-position-vertical-relative:text" fillcolor="#974706 [1609]"/>
              </w:pict>
            </w:r>
          </w:p>
          <w:p w:rsidR="00ED1BE2" w:rsidRDefault="007D5DB2" w:rsidP="00AC5A55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shape id="_x0000_s1097" type="#_x0000_t109" style="position:absolute;margin-left:-4.05pt;margin-top:12.3pt;width:94.45pt;height:30.8pt;z-index:251707392" fillcolor="#00b050"/>
              </w:pict>
            </w:r>
          </w:p>
        </w:tc>
        <w:tc>
          <w:tcPr>
            <w:tcW w:w="1601" w:type="dxa"/>
          </w:tcPr>
          <w:p w:rsidR="00ED1BE2" w:rsidRDefault="00ED1BE2" w:rsidP="00AC5A55">
            <w:pPr>
              <w:spacing w:line="360" w:lineRule="auto"/>
              <w:jc w:val="center"/>
            </w:pPr>
            <w:r>
              <w:t>е</w:t>
            </w:r>
          </w:p>
        </w:tc>
        <w:tc>
          <w:tcPr>
            <w:tcW w:w="1600" w:type="dxa"/>
          </w:tcPr>
          <w:p w:rsidR="00ED1BE2" w:rsidRDefault="00ED1BE2" w:rsidP="00AC5A55">
            <w:pPr>
              <w:spacing w:line="360" w:lineRule="auto"/>
            </w:pPr>
            <w:r>
              <w:t xml:space="preserve">              ч</w:t>
            </w:r>
          </w:p>
        </w:tc>
        <w:tc>
          <w:tcPr>
            <w:tcW w:w="1604" w:type="dxa"/>
          </w:tcPr>
          <w:p w:rsidR="00ED1BE2" w:rsidRDefault="00ED1BE2" w:rsidP="00AC5A55">
            <w:pPr>
              <w:spacing w:line="360" w:lineRule="auto"/>
            </w:pPr>
            <w:r>
              <w:t>д</w:t>
            </w:r>
          </w:p>
        </w:tc>
        <w:tc>
          <w:tcPr>
            <w:tcW w:w="1603" w:type="dxa"/>
          </w:tcPr>
          <w:p w:rsidR="00ED1BE2" w:rsidRDefault="00ED1BE2" w:rsidP="00AC5A55">
            <w:pPr>
              <w:spacing w:line="360" w:lineRule="auto"/>
            </w:pPr>
            <w:r>
              <w:t>я</w:t>
            </w:r>
          </w:p>
        </w:tc>
        <w:tc>
          <w:tcPr>
            <w:tcW w:w="1582" w:type="dxa"/>
          </w:tcPr>
          <w:p w:rsidR="00ED1BE2" w:rsidRDefault="00ED1BE2" w:rsidP="00AC5A55">
            <w:pPr>
              <w:spacing w:line="360" w:lineRule="auto"/>
            </w:pPr>
          </w:p>
        </w:tc>
      </w:tr>
    </w:tbl>
    <w:tbl>
      <w:tblPr>
        <w:tblStyle w:val="a3"/>
        <w:tblpPr w:leftFromText="180" w:rightFromText="180" w:vertAnchor="text" w:horzAnchor="margin" w:tblpXSpec="right" w:tblpY="30"/>
        <w:tblW w:w="0" w:type="auto"/>
        <w:tblLook w:val="04A0"/>
      </w:tblPr>
      <w:tblGrid>
        <w:gridCol w:w="1242"/>
        <w:gridCol w:w="1560"/>
        <w:gridCol w:w="1701"/>
        <w:gridCol w:w="3154"/>
      </w:tblGrid>
      <w:tr w:rsidR="00ED1BE2" w:rsidTr="00ED1BE2">
        <w:tc>
          <w:tcPr>
            <w:tcW w:w="1242" w:type="dxa"/>
          </w:tcPr>
          <w:p w:rsidR="00ED1BE2" w:rsidRDefault="00ED1BE2" w:rsidP="00AC5A55">
            <w:pPr>
              <w:spacing w:line="360" w:lineRule="auto"/>
              <w:jc w:val="center"/>
            </w:pPr>
            <w:r>
              <w:t>р</w:t>
            </w:r>
          </w:p>
          <w:p w:rsidR="00ED1BE2" w:rsidRDefault="00ED1BE2" w:rsidP="00AC5A55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ED1BE2" w:rsidRDefault="00ED1BE2" w:rsidP="00AC5A55">
            <w:pPr>
              <w:spacing w:line="360" w:lineRule="auto"/>
            </w:pPr>
            <w:r>
              <w:t xml:space="preserve">              </w:t>
            </w:r>
            <w:r w:rsidR="001A3423">
              <w:t>ь</w:t>
            </w:r>
          </w:p>
        </w:tc>
        <w:tc>
          <w:tcPr>
            <w:tcW w:w="1701" w:type="dxa"/>
          </w:tcPr>
          <w:p w:rsidR="00ED1BE2" w:rsidRDefault="00ED1BE2" w:rsidP="00AC5A55">
            <w:pPr>
              <w:spacing w:line="360" w:lineRule="auto"/>
            </w:pPr>
          </w:p>
        </w:tc>
        <w:tc>
          <w:tcPr>
            <w:tcW w:w="3154" w:type="dxa"/>
          </w:tcPr>
          <w:p w:rsidR="00ED1BE2" w:rsidRDefault="007D5DB2" w:rsidP="00AC5A55">
            <w:pPr>
              <w:tabs>
                <w:tab w:val="left" w:pos="2040"/>
              </w:tabs>
              <w:spacing w:line="360" w:lineRule="auto"/>
            </w:pPr>
            <w:r>
              <w:rPr>
                <w:noProof/>
                <w:lang w:eastAsia="ru-RU"/>
              </w:rPr>
              <w:pict>
                <v:shape id="_x0000_s1103" type="#_x0000_t32" style="position:absolute;margin-left:73.35pt;margin-top:1.65pt;width:0;height:25.5pt;z-index:251713536;mso-position-horizontal-relative:text;mso-position-vertical-relative:text" o:connectortype="straight"/>
              </w:pict>
            </w:r>
            <w:r w:rsidR="00C7318C">
              <w:tab/>
              <w:t>я</w:t>
            </w:r>
          </w:p>
        </w:tc>
      </w:tr>
    </w:tbl>
    <w:p w:rsidR="00ED1BE2" w:rsidRDefault="00ED1BE2" w:rsidP="00AC5A55">
      <w:pPr>
        <w:tabs>
          <w:tab w:val="left" w:pos="2190"/>
        </w:tabs>
        <w:spacing w:after="0" w:line="360" w:lineRule="auto"/>
      </w:pPr>
      <w:r>
        <w:tab/>
      </w:r>
    </w:p>
    <w:p w:rsidR="001A3423" w:rsidRDefault="007D5DB2" w:rsidP="00AC5A55">
      <w:pPr>
        <w:tabs>
          <w:tab w:val="left" w:pos="2190"/>
        </w:tabs>
        <w:spacing w:after="0" w:line="360" w:lineRule="auto"/>
      </w:pPr>
      <w:r>
        <w:rPr>
          <w:noProof/>
          <w:lang w:eastAsia="ru-RU"/>
        </w:rPr>
        <w:pict>
          <v:shape id="_x0000_s1106" type="#_x0000_t5" style="position:absolute;margin-left:55.95pt;margin-top:74.95pt;width:23.25pt;height:23.25pt;z-index:251716608" fillcolor="#622423 [1605]"/>
        </w:pict>
      </w:r>
      <w:r>
        <w:rPr>
          <w:noProof/>
          <w:lang w:eastAsia="ru-RU"/>
        </w:rPr>
        <w:pict>
          <v:oval id="_x0000_s1105" style="position:absolute;margin-left:21.45pt;margin-top:77.2pt;width:25.5pt;height:21pt;z-index:251715584" fillcolor="#0070c0"/>
        </w:pict>
      </w:r>
    </w:p>
    <w:p w:rsidR="001A3423" w:rsidRPr="001A3423" w:rsidRDefault="001A3423" w:rsidP="00AC5A55">
      <w:pPr>
        <w:spacing w:after="0" w:line="360" w:lineRule="auto"/>
      </w:pPr>
    </w:p>
    <w:p w:rsidR="001A3423" w:rsidRDefault="007D5DB2" w:rsidP="00AC5A55">
      <w:pPr>
        <w:spacing w:after="0" w:line="360" w:lineRule="auto"/>
      </w:pPr>
      <w:r w:rsidRPr="007D5DB2">
        <w:rPr>
          <w:noProof/>
          <w:color w:val="FFFF00"/>
          <w:lang w:eastAsia="ru-RU"/>
        </w:rPr>
        <w:pict>
          <v:shape id="_x0000_s1109" type="#_x0000_t5" style="position:absolute;margin-left:181.9pt;margin-top:24.1pt;width:23.25pt;height:23.25pt;z-index:251719680" fillcolor="#0070c0"/>
        </w:pict>
      </w:r>
      <w:r>
        <w:rPr>
          <w:noProof/>
          <w:lang w:eastAsia="ru-RU"/>
        </w:rPr>
        <w:pict>
          <v:shape id="_x0000_s1110" type="#_x0000_t5" style="position:absolute;margin-left:151.2pt;margin-top:24.1pt;width:23.25pt;height:23.25pt;z-index:251720704" fillcolor="#00b050"/>
        </w:pict>
      </w:r>
    </w:p>
    <w:p w:rsidR="001A3423" w:rsidRDefault="007D5DB2" w:rsidP="00AC5A55">
      <w:pPr>
        <w:tabs>
          <w:tab w:val="left" w:pos="3060"/>
          <w:tab w:val="left" w:pos="3225"/>
          <w:tab w:val="center" w:pos="4677"/>
        </w:tabs>
        <w:spacing w:after="0" w:line="360" w:lineRule="auto"/>
      </w:pPr>
      <w:r>
        <w:rPr>
          <w:noProof/>
          <w:lang w:eastAsia="ru-RU"/>
        </w:rPr>
        <w:pict>
          <v:oval id="_x0000_s1112" style="position:absolute;margin-left:21.45pt;margin-top:47.4pt;width:24pt;height:20.25pt;z-index:251722752" fillcolor="yellow"/>
        </w:pict>
      </w:r>
      <w:r>
        <w:rPr>
          <w:noProof/>
          <w:lang w:eastAsia="ru-RU"/>
        </w:rPr>
        <w:pict>
          <v:shape id="_x0000_s1111" type="#_x0000_t7" style="position:absolute;margin-left:214.2pt;margin-top:.9pt;width:41.25pt;height:14.25pt;z-index:251721728" fillcolor="#622423 [1605]"/>
        </w:pict>
      </w:r>
      <w:r w:rsidRPr="007D5DB2">
        <w:rPr>
          <w:noProof/>
          <w:color w:val="FFFF00"/>
          <w:lang w:eastAsia="ru-RU"/>
        </w:rPr>
        <w:pict>
          <v:rect id="_x0000_s1108" style="position:absolute;margin-left:124.4pt;margin-top:6.15pt;width:21.75pt;height:15.75pt;z-index:251718656" fillcolor="yellow"/>
        </w:pict>
      </w:r>
      <w:r>
        <w:rPr>
          <w:noProof/>
          <w:lang w:eastAsia="ru-RU"/>
        </w:rPr>
        <w:pict>
          <v:rect id="_x0000_s1107" style="position:absolute;margin-left:90.4pt;margin-top:6.15pt;width:21.75pt;height:15.75pt;z-index:251717632" fillcolor="#0070c0"/>
        </w:pict>
      </w:r>
      <w:r w:rsidR="001A3423">
        <w:tab/>
      </w:r>
      <w:r w:rsidR="001A3423">
        <w:tab/>
      </w:r>
      <w:r w:rsidR="001A3423">
        <w:tab/>
      </w:r>
    </w:p>
    <w:p w:rsidR="001A3423" w:rsidRDefault="007D5DB2" w:rsidP="00AC5A55">
      <w:pPr>
        <w:spacing w:after="0" w:line="360" w:lineRule="auto"/>
      </w:pPr>
      <w:r>
        <w:rPr>
          <w:noProof/>
          <w:lang w:eastAsia="ru-RU"/>
        </w:rPr>
        <w:pict>
          <v:shape id="_x0000_s1117" type="#_x0000_t7" style="position:absolute;margin-left:191.75pt;margin-top:18.95pt;width:41.25pt;height:14.25pt;z-index:251727872" fillcolor="#0070c0"/>
        </w:pict>
      </w:r>
      <w:r>
        <w:rPr>
          <w:noProof/>
          <w:lang w:eastAsia="ru-RU"/>
        </w:rPr>
        <w:pict>
          <v:rect id="_x0000_s1116" style="position:absolute;margin-left:160.15pt;margin-top:18.95pt;width:21.75pt;height:15.75pt;z-index:251726848" fillcolor="#622423 [1605]"/>
        </w:pict>
      </w:r>
      <w:r>
        <w:rPr>
          <w:noProof/>
          <w:lang w:eastAsia="ru-RU"/>
        </w:rPr>
        <w:pict>
          <v:shape id="_x0000_s1115" type="#_x0000_t5" style="position:absolute;margin-left:124.4pt;margin-top:15.95pt;width:23.25pt;height:23.25pt;z-index:251725824" fillcolor="yellow"/>
        </w:pict>
      </w:r>
      <w:r>
        <w:rPr>
          <w:noProof/>
          <w:lang w:eastAsia="ru-RU"/>
        </w:rPr>
        <w:pict>
          <v:oval id="_x0000_s1114" style="position:absolute;margin-left:90.4pt;margin-top:18.95pt;width:24pt;height:20.25pt;z-index:251724800" fillcolor="#622423 [1605]"/>
        </w:pict>
      </w:r>
      <w:r>
        <w:rPr>
          <w:noProof/>
          <w:lang w:eastAsia="ru-RU"/>
        </w:rPr>
        <w:pict>
          <v:shape id="_x0000_s1113" type="#_x0000_t5" style="position:absolute;margin-left:55.95pt;margin-top:18.95pt;width:23.25pt;height:23.25pt;z-index:251723776" fillcolor="#0070c0"/>
        </w:pict>
      </w:r>
    </w:p>
    <w:p w:rsidR="00C7318C" w:rsidRDefault="007D5DB2" w:rsidP="00AC5A55">
      <w:pPr>
        <w:tabs>
          <w:tab w:val="left" w:pos="1440"/>
        </w:tabs>
        <w:spacing w:after="0" w:line="360" w:lineRule="auto"/>
      </w:pPr>
      <w:r>
        <w:rPr>
          <w:noProof/>
          <w:lang w:eastAsia="ru-RU"/>
        </w:rPr>
        <w:pict>
          <v:rect id="_x0000_s1124" style="position:absolute;margin-left:223.95pt;margin-top:31pt;width:21.75pt;height:15.75pt;z-index:251735040" fillcolor="#0070c0"/>
        </w:pict>
      </w:r>
      <w:r>
        <w:rPr>
          <w:noProof/>
          <w:lang w:eastAsia="ru-RU"/>
        </w:rPr>
        <w:pict>
          <v:rect id="_x0000_s1123" style="position:absolute;margin-left:191.75pt;margin-top:31pt;width:21.75pt;height:15.75pt;z-index:251734016" fillcolor="#622423 [1605]"/>
        </w:pict>
      </w:r>
      <w:r>
        <w:rPr>
          <w:noProof/>
          <w:lang w:eastAsia="ru-RU"/>
        </w:rPr>
        <w:pict>
          <v:shape id="_x0000_s1122" type="#_x0000_t6" style="position:absolute;margin-left:168.4pt;margin-top:25.75pt;width:13.5pt;height:21pt;z-index:251732992" fillcolor="yellow"/>
        </w:pict>
      </w:r>
      <w:r>
        <w:rPr>
          <w:noProof/>
          <w:lang w:eastAsia="ru-RU"/>
        </w:rPr>
        <w:pict>
          <v:shape id="_x0000_s1121" type="#_x0000_t5" style="position:absolute;margin-left:127.95pt;margin-top:25.75pt;width:23.25pt;height:23.25pt;z-index:251731968" fillcolor="yellow"/>
        </w:pict>
      </w:r>
      <w:r>
        <w:rPr>
          <w:noProof/>
          <w:lang w:eastAsia="ru-RU"/>
        </w:rPr>
        <w:pict>
          <v:rect id="_x0000_s1120" style="position:absolute;margin-left:95.3pt;margin-top:33.25pt;width:21.75pt;height:15.75pt;z-index:251730944" fillcolor="#548dd4 [1951]"/>
        </w:pict>
      </w:r>
      <w:r>
        <w:rPr>
          <w:noProof/>
          <w:lang w:eastAsia="ru-RU"/>
        </w:rPr>
        <w:pict>
          <v:oval id="_x0000_s1119" style="position:absolute;margin-left:61.95pt;margin-top:33.25pt;width:24pt;height:20.25pt;z-index:251729920" fillcolor="#00b050"/>
        </w:pict>
      </w:r>
      <w:r>
        <w:rPr>
          <w:noProof/>
          <w:lang w:eastAsia="ru-RU"/>
        </w:rPr>
        <w:pict>
          <v:shape id="_x0000_s1118" type="#_x0000_t7" style="position:absolute;margin-left:14.7pt;margin-top:39.25pt;width:41.25pt;height:14.25pt;z-index:251728896" fillcolor="yellow"/>
        </w:pict>
      </w:r>
      <w:r w:rsidR="001A3423">
        <w:tab/>
      </w:r>
    </w:p>
    <w:p w:rsidR="00C7318C" w:rsidRDefault="007D5DB2" w:rsidP="00AC5A55">
      <w:pPr>
        <w:tabs>
          <w:tab w:val="left" w:pos="5160"/>
          <w:tab w:val="left" w:pos="5805"/>
        </w:tabs>
        <w:spacing w:after="0" w:line="360" w:lineRule="auto"/>
      </w:pPr>
      <w:r>
        <w:rPr>
          <w:noProof/>
          <w:lang w:eastAsia="ru-RU"/>
        </w:rPr>
        <w:pict>
          <v:shape id="_x0000_s1127" type="#_x0000_t6" style="position:absolute;margin-left:318.7pt;margin-top:.3pt;width:13.5pt;height:21pt;z-index:251738112" fillcolor="#00b050"/>
        </w:pict>
      </w:r>
      <w:r>
        <w:rPr>
          <w:noProof/>
          <w:lang w:eastAsia="ru-RU"/>
        </w:rPr>
        <w:pict>
          <v:shape id="_x0000_s1126" type="#_x0000_t5" style="position:absolute;margin-left:284.7pt;margin-top:.3pt;width:23.25pt;height:23.25pt;z-index:251737088" fillcolor="#0070c0"/>
        </w:pict>
      </w:r>
      <w:r>
        <w:rPr>
          <w:noProof/>
          <w:lang w:eastAsia="ru-RU"/>
        </w:rPr>
        <w:pict>
          <v:rect id="_x0000_s1125" style="position:absolute;margin-left:255.45pt;margin-top:5.55pt;width:21.75pt;height:15.75pt;z-index:251736064" fillcolor="yellow"/>
        </w:pict>
      </w:r>
      <w:r w:rsidR="00C7318C">
        <w:tab/>
      </w:r>
      <w:r w:rsidR="00C7318C">
        <w:tab/>
      </w:r>
    </w:p>
    <w:p w:rsidR="00C7318C" w:rsidRPr="00C7318C" w:rsidRDefault="00C7318C" w:rsidP="00AC5A55">
      <w:pPr>
        <w:spacing w:after="0" w:line="360" w:lineRule="auto"/>
      </w:pPr>
    </w:p>
    <w:p w:rsidR="00C7318C" w:rsidRDefault="00C7318C" w:rsidP="00AC5A55">
      <w:pPr>
        <w:spacing w:after="0" w:line="360" w:lineRule="auto"/>
      </w:pPr>
    </w:p>
    <w:p w:rsidR="00C7318C" w:rsidRPr="007E54DD" w:rsidRDefault="00C7318C" w:rsidP="00AC5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(«Учиться всегда пригодится».)</w:t>
      </w:r>
    </w:p>
    <w:p w:rsidR="00A34A39" w:rsidRPr="00C7318C" w:rsidRDefault="005E586E" w:rsidP="00AC5A55">
      <w:pPr>
        <w:spacing w:after="0" w:line="360" w:lineRule="auto"/>
        <w:ind w:firstLine="708"/>
      </w:pPr>
    </w:p>
    <w:sectPr w:rsidR="00A34A39" w:rsidRPr="00C7318C" w:rsidSect="0098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6E" w:rsidRDefault="005E586E" w:rsidP="00353BB6">
      <w:pPr>
        <w:spacing w:after="0" w:line="240" w:lineRule="auto"/>
      </w:pPr>
      <w:r>
        <w:separator/>
      </w:r>
    </w:p>
  </w:endnote>
  <w:endnote w:type="continuationSeparator" w:id="0">
    <w:p w:rsidR="005E586E" w:rsidRDefault="005E586E" w:rsidP="0035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6E" w:rsidRDefault="005E586E" w:rsidP="00353BB6">
      <w:pPr>
        <w:spacing w:after="0" w:line="240" w:lineRule="auto"/>
      </w:pPr>
      <w:r>
        <w:separator/>
      </w:r>
    </w:p>
  </w:footnote>
  <w:footnote w:type="continuationSeparator" w:id="0">
    <w:p w:rsidR="005E586E" w:rsidRDefault="005E586E" w:rsidP="0035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2EE1"/>
    <w:multiLevelType w:val="hybridMultilevel"/>
    <w:tmpl w:val="704C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31145"/>
    <w:multiLevelType w:val="multilevel"/>
    <w:tmpl w:val="801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90B81"/>
    <w:multiLevelType w:val="multilevel"/>
    <w:tmpl w:val="973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E5693"/>
    <w:multiLevelType w:val="hybridMultilevel"/>
    <w:tmpl w:val="32D8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32E8E"/>
    <w:multiLevelType w:val="hybridMultilevel"/>
    <w:tmpl w:val="98707120"/>
    <w:lvl w:ilvl="0" w:tplc="314EC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1904"/>
    <w:multiLevelType w:val="hybridMultilevel"/>
    <w:tmpl w:val="E140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949CF"/>
    <w:multiLevelType w:val="hybridMultilevel"/>
    <w:tmpl w:val="7EB2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25E92"/>
    <w:multiLevelType w:val="hybridMultilevel"/>
    <w:tmpl w:val="C75EF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60CF3"/>
    <w:multiLevelType w:val="hybridMultilevel"/>
    <w:tmpl w:val="E08A94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8605B1D"/>
    <w:multiLevelType w:val="multilevel"/>
    <w:tmpl w:val="3F96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87E84"/>
    <w:multiLevelType w:val="hybridMultilevel"/>
    <w:tmpl w:val="CDDC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62F"/>
    <w:rsid w:val="00005F28"/>
    <w:rsid w:val="000259D3"/>
    <w:rsid w:val="00026B08"/>
    <w:rsid w:val="00040ED9"/>
    <w:rsid w:val="0004466D"/>
    <w:rsid w:val="0005226C"/>
    <w:rsid w:val="00057C97"/>
    <w:rsid w:val="0008371D"/>
    <w:rsid w:val="00086519"/>
    <w:rsid w:val="00091ADD"/>
    <w:rsid w:val="0009279B"/>
    <w:rsid w:val="0009606B"/>
    <w:rsid w:val="000B0398"/>
    <w:rsid w:val="000C24AC"/>
    <w:rsid w:val="00115DCF"/>
    <w:rsid w:val="00144DE5"/>
    <w:rsid w:val="00153DDB"/>
    <w:rsid w:val="001659AD"/>
    <w:rsid w:val="0017317B"/>
    <w:rsid w:val="00173769"/>
    <w:rsid w:val="00183F3A"/>
    <w:rsid w:val="0018525D"/>
    <w:rsid w:val="00185C9F"/>
    <w:rsid w:val="001A0636"/>
    <w:rsid w:val="001A3423"/>
    <w:rsid w:val="001A79B7"/>
    <w:rsid w:val="001B6DF3"/>
    <w:rsid w:val="001C573D"/>
    <w:rsid w:val="001D549A"/>
    <w:rsid w:val="001E2F88"/>
    <w:rsid w:val="00204205"/>
    <w:rsid w:val="002272F7"/>
    <w:rsid w:val="00231C79"/>
    <w:rsid w:val="0023471F"/>
    <w:rsid w:val="00253AE5"/>
    <w:rsid w:val="0026293A"/>
    <w:rsid w:val="00266FD4"/>
    <w:rsid w:val="0027126F"/>
    <w:rsid w:val="00276F79"/>
    <w:rsid w:val="0028268A"/>
    <w:rsid w:val="0029186A"/>
    <w:rsid w:val="002B75F7"/>
    <w:rsid w:val="002C5331"/>
    <w:rsid w:val="002D5E8B"/>
    <w:rsid w:val="002E4A6D"/>
    <w:rsid w:val="002E5E36"/>
    <w:rsid w:val="00304EDB"/>
    <w:rsid w:val="00311176"/>
    <w:rsid w:val="00312828"/>
    <w:rsid w:val="00316B8C"/>
    <w:rsid w:val="00320AF0"/>
    <w:rsid w:val="003312AC"/>
    <w:rsid w:val="00334045"/>
    <w:rsid w:val="00353BB6"/>
    <w:rsid w:val="00367A6B"/>
    <w:rsid w:val="00372032"/>
    <w:rsid w:val="0037221E"/>
    <w:rsid w:val="00382E77"/>
    <w:rsid w:val="00397CD3"/>
    <w:rsid w:val="003B247C"/>
    <w:rsid w:val="003B47C1"/>
    <w:rsid w:val="003C5595"/>
    <w:rsid w:val="003D16A1"/>
    <w:rsid w:val="003D6402"/>
    <w:rsid w:val="003E25B0"/>
    <w:rsid w:val="003E5A36"/>
    <w:rsid w:val="003F2B91"/>
    <w:rsid w:val="004134B1"/>
    <w:rsid w:val="00446808"/>
    <w:rsid w:val="00456FA5"/>
    <w:rsid w:val="00477654"/>
    <w:rsid w:val="00477CAE"/>
    <w:rsid w:val="00490397"/>
    <w:rsid w:val="004975CA"/>
    <w:rsid w:val="004A0848"/>
    <w:rsid w:val="004A6B74"/>
    <w:rsid w:val="004B6A72"/>
    <w:rsid w:val="004C535F"/>
    <w:rsid w:val="004D1063"/>
    <w:rsid w:val="004D5647"/>
    <w:rsid w:val="00500CD2"/>
    <w:rsid w:val="00510C85"/>
    <w:rsid w:val="005542E3"/>
    <w:rsid w:val="005548E8"/>
    <w:rsid w:val="00560589"/>
    <w:rsid w:val="00564C62"/>
    <w:rsid w:val="00582506"/>
    <w:rsid w:val="005A2C61"/>
    <w:rsid w:val="005E586E"/>
    <w:rsid w:val="005F2137"/>
    <w:rsid w:val="005F6CD4"/>
    <w:rsid w:val="005F7196"/>
    <w:rsid w:val="006104B8"/>
    <w:rsid w:val="006179F7"/>
    <w:rsid w:val="00621489"/>
    <w:rsid w:val="00651BD5"/>
    <w:rsid w:val="00686FD1"/>
    <w:rsid w:val="00690A26"/>
    <w:rsid w:val="0069229D"/>
    <w:rsid w:val="00694DE6"/>
    <w:rsid w:val="00694E6C"/>
    <w:rsid w:val="006A2330"/>
    <w:rsid w:val="006C2457"/>
    <w:rsid w:val="006C4FEA"/>
    <w:rsid w:val="006C50E9"/>
    <w:rsid w:val="006C7590"/>
    <w:rsid w:val="006D1648"/>
    <w:rsid w:val="006D458F"/>
    <w:rsid w:val="006D7EEF"/>
    <w:rsid w:val="006F50BC"/>
    <w:rsid w:val="00700F87"/>
    <w:rsid w:val="007252AF"/>
    <w:rsid w:val="007279D5"/>
    <w:rsid w:val="00734EB0"/>
    <w:rsid w:val="0074386E"/>
    <w:rsid w:val="0075752F"/>
    <w:rsid w:val="007609B3"/>
    <w:rsid w:val="007823C8"/>
    <w:rsid w:val="0079351A"/>
    <w:rsid w:val="007A178B"/>
    <w:rsid w:val="007A206A"/>
    <w:rsid w:val="007B362A"/>
    <w:rsid w:val="007C0413"/>
    <w:rsid w:val="007C6543"/>
    <w:rsid w:val="007D5DB2"/>
    <w:rsid w:val="007E3553"/>
    <w:rsid w:val="007E54DD"/>
    <w:rsid w:val="007F34FD"/>
    <w:rsid w:val="0080144E"/>
    <w:rsid w:val="00811C5E"/>
    <w:rsid w:val="0081493A"/>
    <w:rsid w:val="008179A1"/>
    <w:rsid w:val="00826A4B"/>
    <w:rsid w:val="00827B10"/>
    <w:rsid w:val="00831605"/>
    <w:rsid w:val="0084240D"/>
    <w:rsid w:val="008435DB"/>
    <w:rsid w:val="00846698"/>
    <w:rsid w:val="00852031"/>
    <w:rsid w:val="00860005"/>
    <w:rsid w:val="008701A0"/>
    <w:rsid w:val="00876DC1"/>
    <w:rsid w:val="0088012A"/>
    <w:rsid w:val="0088062F"/>
    <w:rsid w:val="008819DB"/>
    <w:rsid w:val="008A51A5"/>
    <w:rsid w:val="008B1535"/>
    <w:rsid w:val="008B2A3A"/>
    <w:rsid w:val="008C7DE6"/>
    <w:rsid w:val="008C7E85"/>
    <w:rsid w:val="008D5934"/>
    <w:rsid w:val="008E1302"/>
    <w:rsid w:val="008E7980"/>
    <w:rsid w:val="009045A6"/>
    <w:rsid w:val="009179DD"/>
    <w:rsid w:val="00924A55"/>
    <w:rsid w:val="00926994"/>
    <w:rsid w:val="00943013"/>
    <w:rsid w:val="0094712B"/>
    <w:rsid w:val="00951391"/>
    <w:rsid w:val="00962017"/>
    <w:rsid w:val="0097774C"/>
    <w:rsid w:val="0098324F"/>
    <w:rsid w:val="00996BEB"/>
    <w:rsid w:val="009A49D9"/>
    <w:rsid w:val="009B2FE6"/>
    <w:rsid w:val="009B650D"/>
    <w:rsid w:val="009C360D"/>
    <w:rsid w:val="009C6BBD"/>
    <w:rsid w:val="009D2A61"/>
    <w:rsid w:val="009F3FD5"/>
    <w:rsid w:val="00A039B5"/>
    <w:rsid w:val="00A0485D"/>
    <w:rsid w:val="00A04C38"/>
    <w:rsid w:val="00A0599B"/>
    <w:rsid w:val="00A25307"/>
    <w:rsid w:val="00A31B3B"/>
    <w:rsid w:val="00A36B17"/>
    <w:rsid w:val="00A731A3"/>
    <w:rsid w:val="00A8640D"/>
    <w:rsid w:val="00A938C0"/>
    <w:rsid w:val="00A957A5"/>
    <w:rsid w:val="00AA3038"/>
    <w:rsid w:val="00AC062F"/>
    <w:rsid w:val="00AC4B91"/>
    <w:rsid w:val="00AC5A55"/>
    <w:rsid w:val="00AC5E99"/>
    <w:rsid w:val="00AD12BD"/>
    <w:rsid w:val="00B21C99"/>
    <w:rsid w:val="00B30F82"/>
    <w:rsid w:val="00B32B37"/>
    <w:rsid w:val="00B33DE5"/>
    <w:rsid w:val="00B47182"/>
    <w:rsid w:val="00B52122"/>
    <w:rsid w:val="00B8477F"/>
    <w:rsid w:val="00B943EE"/>
    <w:rsid w:val="00BA23D5"/>
    <w:rsid w:val="00BC3D97"/>
    <w:rsid w:val="00BC5AD0"/>
    <w:rsid w:val="00BD30FD"/>
    <w:rsid w:val="00BE2469"/>
    <w:rsid w:val="00BF11A1"/>
    <w:rsid w:val="00C038AC"/>
    <w:rsid w:val="00C1018D"/>
    <w:rsid w:val="00C14070"/>
    <w:rsid w:val="00C17BC6"/>
    <w:rsid w:val="00C3399B"/>
    <w:rsid w:val="00C465A8"/>
    <w:rsid w:val="00C5403F"/>
    <w:rsid w:val="00C56BC8"/>
    <w:rsid w:val="00C7318C"/>
    <w:rsid w:val="00C75B80"/>
    <w:rsid w:val="00C77336"/>
    <w:rsid w:val="00CA05D5"/>
    <w:rsid w:val="00CA1EA9"/>
    <w:rsid w:val="00CA7101"/>
    <w:rsid w:val="00CB15A9"/>
    <w:rsid w:val="00CB771A"/>
    <w:rsid w:val="00CC5E28"/>
    <w:rsid w:val="00CD04F9"/>
    <w:rsid w:val="00CE1A5B"/>
    <w:rsid w:val="00CE7A58"/>
    <w:rsid w:val="00CF5821"/>
    <w:rsid w:val="00CF6730"/>
    <w:rsid w:val="00D07AA8"/>
    <w:rsid w:val="00D14EED"/>
    <w:rsid w:val="00D1695E"/>
    <w:rsid w:val="00D2718A"/>
    <w:rsid w:val="00D5062B"/>
    <w:rsid w:val="00D97998"/>
    <w:rsid w:val="00DA7897"/>
    <w:rsid w:val="00DB04E1"/>
    <w:rsid w:val="00DB65F0"/>
    <w:rsid w:val="00DD5A9E"/>
    <w:rsid w:val="00DE3966"/>
    <w:rsid w:val="00DF406B"/>
    <w:rsid w:val="00DF5A63"/>
    <w:rsid w:val="00E019E0"/>
    <w:rsid w:val="00E153E6"/>
    <w:rsid w:val="00E34545"/>
    <w:rsid w:val="00E452F1"/>
    <w:rsid w:val="00E80C16"/>
    <w:rsid w:val="00E84ECE"/>
    <w:rsid w:val="00E9755E"/>
    <w:rsid w:val="00EA09C3"/>
    <w:rsid w:val="00EC59BE"/>
    <w:rsid w:val="00EC6B5D"/>
    <w:rsid w:val="00ED1BE2"/>
    <w:rsid w:val="00EE1F87"/>
    <w:rsid w:val="00EF11D5"/>
    <w:rsid w:val="00EF43D2"/>
    <w:rsid w:val="00F05152"/>
    <w:rsid w:val="00F15542"/>
    <w:rsid w:val="00F30233"/>
    <w:rsid w:val="00F303D8"/>
    <w:rsid w:val="00F3087C"/>
    <w:rsid w:val="00F66292"/>
    <w:rsid w:val="00F76A84"/>
    <w:rsid w:val="00F76CCF"/>
    <w:rsid w:val="00F81089"/>
    <w:rsid w:val="00F81E1F"/>
    <w:rsid w:val="00FA6F2A"/>
    <w:rsid w:val="00FB04DF"/>
    <w:rsid w:val="00FB7039"/>
    <w:rsid w:val="00FC065B"/>
    <w:rsid w:val="00FC73C4"/>
    <w:rsid w:val="00FD601F"/>
    <w:rsid w:val="00FD711B"/>
    <w:rsid w:val="00F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  <o:rules v:ext="edit">
        <o:r id="V:Rule17" type="connector" idref="#_x0000_s1134"/>
        <o:r id="V:Rule18" type="connector" idref="#_x0000_s1140"/>
        <o:r id="V:Rule19" type="connector" idref="#_x0000_s1137"/>
        <o:r id="V:Rule20" type="connector" idref="#_x0000_s1138"/>
        <o:r id="V:Rule21" type="connector" idref="#_x0000_s1103"/>
        <o:r id="V:Rule22" type="connector" idref="#_x0000_s1133"/>
        <o:r id="V:Rule23" type="connector" idref="#_x0000_s1136"/>
        <o:r id="V:Rule24" type="connector" idref="#_x0000_s1135"/>
        <o:r id="V:Rule25" type="connector" idref="#_x0000_s1129"/>
        <o:r id="V:Rule26" type="connector" idref="#_x0000_s1128"/>
        <o:r id="V:Rule27" type="connector" idref="#_x0000_s1131"/>
        <o:r id="V:Rule28" type="connector" idref="#_x0000_s1130"/>
        <o:r id="V:Rule29" type="connector" idref="#_x0000_s1139"/>
        <o:r id="V:Rule30" type="connector" idref="#_x0000_s1132"/>
        <o:r id="V:Rule31" type="connector" idref="#_x0000_s1142"/>
        <o:r id="V:Rule32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basedOn w:val="a0"/>
    <w:rsid w:val="00564C62"/>
  </w:style>
  <w:style w:type="character" w:styleId="a4">
    <w:name w:val="Hyperlink"/>
    <w:basedOn w:val="a0"/>
    <w:uiPriority w:val="99"/>
    <w:unhideWhenUsed/>
    <w:rsid w:val="00564C62"/>
    <w:rPr>
      <w:color w:val="0000FF"/>
      <w:u w:val="single"/>
    </w:rPr>
  </w:style>
  <w:style w:type="character" w:customStyle="1" w:styleId="serp-urlmark">
    <w:name w:val="serp-url__mark"/>
    <w:basedOn w:val="a0"/>
    <w:rsid w:val="00564C62"/>
  </w:style>
  <w:style w:type="character" w:customStyle="1" w:styleId="20">
    <w:name w:val="Заголовок 2 Знак"/>
    <w:basedOn w:val="a0"/>
    <w:link w:val="2"/>
    <w:uiPriority w:val="9"/>
    <w:semiHidden/>
    <w:rsid w:val="00564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266FD4"/>
  </w:style>
  <w:style w:type="paragraph" w:styleId="a5">
    <w:name w:val="List Paragraph"/>
    <w:basedOn w:val="a"/>
    <w:uiPriority w:val="34"/>
    <w:qFormat/>
    <w:rsid w:val="00AC5A5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81E1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5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3BB6"/>
  </w:style>
  <w:style w:type="paragraph" w:styleId="a9">
    <w:name w:val="footer"/>
    <w:basedOn w:val="a"/>
    <w:link w:val="aa"/>
    <w:uiPriority w:val="99"/>
    <w:semiHidden/>
    <w:unhideWhenUsed/>
    <w:rsid w:val="0035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3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kart.ru/za-dvumya-zaicami.html" TargetMode="External"/><Relationship Id="rId13" Type="http://schemas.openxmlformats.org/officeDocument/2006/relationships/hyperlink" Target="http://www.poskart.ru/uvidet-uslishat.html" TargetMode="External"/><Relationship Id="rId18" Type="http://schemas.openxmlformats.org/officeDocument/2006/relationships/hyperlink" Target="http://ns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kart.ru/dva-medvedya-ne-ujivutsa.html" TargetMode="External"/><Relationship Id="rId12" Type="http://schemas.openxmlformats.org/officeDocument/2006/relationships/hyperlink" Target="http://www.poskart.ru/opat-dvadtsat-pyat.html" TargetMode="External"/><Relationship Id="rId17" Type="http://schemas.openxmlformats.org/officeDocument/2006/relationships/hyperlink" Target="https://www.o-detstv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hcolonoc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skart.ru/odnogo-ne-jdu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birint.ru/pubhouse/303/" TargetMode="External"/><Relationship Id="rId10" Type="http://schemas.openxmlformats.org/officeDocument/2006/relationships/hyperlink" Target="http://www.poskart.ru/semj-bed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skart.ru/semj-toporov.html" TargetMode="External"/><Relationship Id="rId14" Type="http://schemas.openxmlformats.org/officeDocument/2006/relationships/hyperlink" Target="http://www.labirint.ru/authors/296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2017-04-27T08:21:00Z</dcterms:created>
  <dcterms:modified xsi:type="dcterms:W3CDTF">2017-04-27T08:21:00Z</dcterms:modified>
</cp:coreProperties>
</file>